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Fall</w:t>
      </w:r>
      <w:r>
        <w:rPr>
          <w:spacing w:val="-3"/>
        </w:rPr>
        <w:t> </w:t>
      </w:r>
      <w:r>
        <w:rPr/>
        <w:t>2024</w:t>
      </w:r>
      <w:r>
        <w:rPr>
          <w:spacing w:val="-2"/>
        </w:rPr>
        <w:t> </w:t>
      </w:r>
      <w:r>
        <w:rPr/>
        <w:t>Final</w:t>
      </w:r>
      <w:r>
        <w:rPr>
          <w:spacing w:val="-3"/>
        </w:rPr>
        <w:t> </w:t>
      </w:r>
      <w:r>
        <w:rPr/>
        <w:t>Project</w:t>
      </w:r>
      <w:r>
        <w:rPr>
          <w:spacing w:val="-14"/>
        </w:rPr>
        <w:t> </w:t>
      </w:r>
      <w:r>
        <w:rPr>
          <w:spacing w:val="-2"/>
        </w:rPr>
        <w:t>Abstracts</w:t>
      </w:r>
    </w:p>
    <w:p>
      <w:pPr>
        <w:pStyle w:val="BodyText"/>
        <w:ind w:left="0"/>
        <w:rPr>
          <w:b/>
        </w:rPr>
      </w:pPr>
    </w:p>
    <w:p>
      <w:pPr>
        <w:spacing w:before="0"/>
        <w:ind w:left="100" w:right="0" w:firstLine="0"/>
        <w:jc w:val="left"/>
        <w:rPr>
          <w:b/>
          <w:sz w:val="24"/>
        </w:rPr>
      </w:pPr>
      <w:r>
        <w:rPr>
          <w:b/>
          <w:sz w:val="24"/>
        </w:rPr>
        <w:t>Anjali</w:t>
      </w:r>
      <w:r>
        <w:rPr>
          <w:b/>
          <w:spacing w:val="-14"/>
          <w:sz w:val="24"/>
        </w:rPr>
        <w:t> </w:t>
      </w:r>
      <w:r>
        <w:rPr>
          <w:b/>
          <w:spacing w:val="-2"/>
          <w:sz w:val="24"/>
        </w:rPr>
        <w:t>Acharya</w:t>
      </w:r>
    </w:p>
    <w:p>
      <w:pPr>
        <w:spacing w:before="0"/>
        <w:ind w:left="100" w:right="175" w:firstLine="0"/>
        <w:jc w:val="left"/>
        <w:rPr>
          <w:i/>
          <w:sz w:val="24"/>
        </w:rPr>
      </w:pPr>
      <w:r>
        <w:rPr>
          <w:i/>
          <w:sz w:val="24"/>
        </w:rPr>
        <w:t>Working</w:t>
      </w:r>
      <w:r>
        <w:rPr>
          <w:i/>
          <w:spacing w:val="-9"/>
          <w:sz w:val="24"/>
        </w:rPr>
        <w:t> </w:t>
      </w:r>
      <w:r>
        <w:rPr>
          <w:i/>
          <w:sz w:val="24"/>
        </w:rPr>
        <w:t>with</w:t>
      </w:r>
      <w:r>
        <w:rPr>
          <w:i/>
          <w:spacing w:val="-9"/>
          <w:sz w:val="24"/>
        </w:rPr>
        <w:t> </w:t>
      </w:r>
      <w:r>
        <w:rPr>
          <w:i/>
          <w:sz w:val="24"/>
        </w:rPr>
        <w:t>the</w:t>
      </w:r>
      <w:r>
        <w:rPr>
          <w:i/>
          <w:spacing w:val="-9"/>
          <w:sz w:val="24"/>
        </w:rPr>
        <w:t> </w:t>
      </w:r>
      <w:r>
        <w:rPr>
          <w:i/>
          <w:sz w:val="24"/>
        </w:rPr>
        <w:t>Trauma</w:t>
      </w:r>
      <w:r>
        <w:rPr>
          <w:i/>
          <w:spacing w:val="-9"/>
          <w:sz w:val="24"/>
        </w:rPr>
        <w:t> </w:t>
      </w:r>
      <w:r>
        <w:rPr>
          <w:i/>
          <w:sz w:val="24"/>
        </w:rPr>
        <w:t>Narratives</w:t>
      </w:r>
      <w:r>
        <w:rPr>
          <w:i/>
          <w:spacing w:val="-9"/>
          <w:sz w:val="24"/>
        </w:rPr>
        <w:t> </w:t>
      </w:r>
      <w:r>
        <w:rPr>
          <w:i/>
          <w:sz w:val="24"/>
        </w:rPr>
        <w:t>of</w:t>
      </w:r>
      <w:r>
        <w:rPr>
          <w:i/>
          <w:spacing w:val="-13"/>
          <w:sz w:val="24"/>
        </w:rPr>
        <w:t> </w:t>
      </w:r>
      <w:r>
        <w:rPr>
          <w:i/>
          <w:sz w:val="24"/>
        </w:rPr>
        <w:t>Asian</w:t>
      </w:r>
      <w:r>
        <w:rPr>
          <w:i/>
          <w:spacing w:val="-13"/>
          <w:sz w:val="24"/>
        </w:rPr>
        <w:t> </w:t>
      </w:r>
      <w:r>
        <w:rPr>
          <w:i/>
          <w:sz w:val="24"/>
        </w:rPr>
        <w:t>Americans</w:t>
      </w:r>
      <w:r>
        <w:rPr>
          <w:i/>
          <w:spacing w:val="-9"/>
          <w:sz w:val="24"/>
        </w:rPr>
        <w:t> </w:t>
      </w:r>
      <w:r>
        <w:rPr>
          <w:i/>
          <w:sz w:val="24"/>
        </w:rPr>
        <w:t>with</w:t>
      </w:r>
      <w:r>
        <w:rPr>
          <w:i/>
          <w:spacing w:val="-9"/>
          <w:sz w:val="24"/>
        </w:rPr>
        <w:t> </w:t>
      </w:r>
      <w:r>
        <w:rPr>
          <w:i/>
          <w:sz w:val="24"/>
        </w:rPr>
        <w:t>Complex</w:t>
      </w:r>
      <w:r>
        <w:rPr>
          <w:i/>
          <w:spacing w:val="-9"/>
          <w:sz w:val="24"/>
        </w:rPr>
        <w:t> </w:t>
      </w:r>
      <w:r>
        <w:rPr>
          <w:i/>
          <w:sz w:val="24"/>
        </w:rPr>
        <w:t>Post-Traumatic</w:t>
      </w:r>
      <w:r>
        <w:rPr>
          <w:i/>
          <w:spacing w:val="-9"/>
          <w:sz w:val="24"/>
        </w:rPr>
        <w:t> </w:t>
      </w:r>
      <w:r>
        <w:rPr>
          <w:i/>
          <w:sz w:val="24"/>
        </w:rPr>
        <w:t>Stress</w:t>
      </w:r>
      <w:r>
        <w:rPr>
          <w:i/>
          <w:sz w:val="24"/>
        </w:rPr>
        <w:t> </w:t>
      </w:r>
      <w:r>
        <w:rPr>
          <w:i/>
          <w:spacing w:val="-2"/>
          <w:sz w:val="24"/>
        </w:rPr>
        <w:t>Disorder</w:t>
      </w:r>
    </w:p>
    <w:p>
      <w:pPr>
        <w:pStyle w:val="BodyText"/>
      </w:pPr>
      <w:r>
        <w:rPr/>
        <w:t>Complex post-traumatic stress disorder (CPTSD) is being considered a distinct diagnosis compared to post-traumatic stress disorder in research and praxis for mental health clinicians. Trauma</w:t>
      </w:r>
      <w:r>
        <w:rPr>
          <w:spacing w:val="-4"/>
        </w:rPr>
        <w:t> </w:t>
      </w:r>
      <w:r>
        <w:rPr/>
        <w:t>narratives</w:t>
      </w:r>
      <w:r>
        <w:rPr>
          <w:spacing w:val="-5"/>
        </w:rPr>
        <w:t> </w:t>
      </w:r>
      <w:r>
        <w:rPr/>
        <w:t>are</w:t>
      </w:r>
      <w:r>
        <w:rPr>
          <w:spacing w:val="-5"/>
        </w:rPr>
        <w:t> </w:t>
      </w:r>
      <w:r>
        <w:rPr/>
        <w:t>a</w:t>
      </w:r>
      <w:r>
        <w:rPr>
          <w:spacing w:val="-5"/>
        </w:rPr>
        <w:t> </w:t>
      </w:r>
      <w:r>
        <w:rPr/>
        <w:t>budding</w:t>
      </w:r>
      <w:r>
        <w:rPr>
          <w:spacing w:val="-4"/>
        </w:rPr>
        <w:t> </w:t>
      </w:r>
      <w:r>
        <w:rPr/>
        <w:t>form</w:t>
      </w:r>
      <w:r>
        <w:rPr>
          <w:spacing w:val="-4"/>
        </w:rPr>
        <w:t> </w:t>
      </w:r>
      <w:r>
        <w:rPr/>
        <w:t>of</w:t>
      </w:r>
      <w:r>
        <w:rPr>
          <w:spacing w:val="-4"/>
        </w:rPr>
        <w:t> </w:t>
      </w:r>
      <w:r>
        <w:rPr/>
        <w:t>treatment</w:t>
      </w:r>
      <w:r>
        <w:rPr>
          <w:spacing w:val="-2"/>
        </w:rPr>
        <w:t> </w:t>
      </w:r>
      <w:r>
        <w:rPr/>
        <w:t>for</w:t>
      </w:r>
      <w:r>
        <w:rPr>
          <w:spacing w:val="-6"/>
        </w:rPr>
        <w:t> </w:t>
      </w:r>
      <w:r>
        <w:rPr/>
        <w:t>complex</w:t>
      </w:r>
      <w:r>
        <w:rPr>
          <w:spacing w:val="-4"/>
        </w:rPr>
        <w:t> </w:t>
      </w:r>
      <w:r>
        <w:rPr/>
        <w:t>post-traumatic</w:t>
      </w:r>
      <w:r>
        <w:rPr>
          <w:spacing w:val="-5"/>
        </w:rPr>
        <w:t> </w:t>
      </w:r>
      <w:r>
        <w:rPr/>
        <w:t>stress</w:t>
      </w:r>
      <w:r>
        <w:rPr>
          <w:spacing w:val="-5"/>
        </w:rPr>
        <w:t> </w:t>
      </w:r>
      <w:r>
        <w:rPr/>
        <w:t>symptoms.</w:t>
      </w:r>
    </w:p>
    <w:p>
      <w:pPr>
        <w:pStyle w:val="BodyText"/>
      </w:pPr>
      <w:r>
        <w:rPr/>
        <w:t>However,</w:t>
      </w:r>
      <w:r>
        <w:rPr>
          <w:spacing w:val="-17"/>
        </w:rPr>
        <w:t> </w:t>
      </w:r>
      <w:r>
        <w:rPr/>
        <w:t>Asian</w:t>
      </w:r>
      <w:r>
        <w:rPr>
          <w:spacing w:val="-15"/>
        </w:rPr>
        <w:t> </w:t>
      </w:r>
      <w:r>
        <w:rPr/>
        <w:t>Americans</w:t>
      </w:r>
      <w:r>
        <w:rPr>
          <w:spacing w:val="-4"/>
        </w:rPr>
        <w:t> </w:t>
      </w:r>
      <w:r>
        <w:rPr/>
        <w:t>and</w:t>
      </w:r>
      <w:r>
        <w:rPr>
          <w:spacing w:val="-2"/>
        </w:rPr>
        <w:t> </w:t>
      </w:r>
      <w:r>
        <w:rPr/>
        <w:t>their</w:t>
      </w:r>
      <w:r>
        <w:rPr>
          <w:spacing w:val="-3"/>
        </w:rPr>
        <w:t> </w:t>
      </w:r>
      <w:r>
        <w:rPr/>
        <w:t>mental</w:t>
      </w:r>
      <w:r>
        <w:rPr>
          <w:spacing w:val="-1"/>
        </w:rPr>
        <w:t> </w:t>
      </w:r>
      <w:r>
        <w:rPr/>
        <w:t>health</w:t>
      </w:r>
      <w:r>
        <w:rPr>
          <w:spacing w:val="-2"/>
        </w:rPr>
        <w:t> </w:t>
      </w:r>
      <w:r>
        <w:rPr/>
        <w:t>struggles</w:t>
      </w:r>
      <w:r>
        <w:rPr>
          <w:spacing w:val="-3"/>
        </w:rPr>
        <w:t> </w:t>
      </w:r>
      <w:r>
        <w:rPr/>
        <w:t>are</w:t>
      </w:r>
      <w:r>
        <w:rPr>
          <w:spacing w:val="-4"/>
        </w:rPr>
        <w:t> </w:t>
      </w:r>
      <w:r>
        <w:rPr/>
        <w:t>understudied,</w:t>
      </w:r>
      <w:r>
        <w:rPr>
          <w:spacing w:val="-2"/>
        </w:rPr>
        <w:t> </w:t>
      </w:r>
      <w:r>
        <w:rPr/>
        <w:t>especially</w:t>
      </w:r>
      <w:r>
        <w:rPr>
          <w:spacing w:val="-1"/>
        </w:rPr>
        <w:t> </w:t>
      </w:r>
      <w:r>
        <w:rPr>
          <w:spacing w:val="-5"/>
        </w:rPr>
        <w:t>in</w:t>
      </w:r>
    </w:p>
    <w:p>
      <w:pPr>
        <w:pStyle w:val="BodyText"/>
      </w:pPr>
      <w:r>
        <w:rPr/>
        <w:t>relation</w:t>
      </w:r>
      <w:r>
        <w:rPr>
          <w:spacing w:val="-2"/>
        </w:rPr>
        <w:t> </w:t>
      </w:r>
      <w:r>
        <w:rPr/>
        <w:t>to</w:t>
      </w:r>
      <w:r>
        <w:rPr>
          <w:spacing w:val="-1"/>
        </w:rPr>
        <w:t> </w:t>
      </w:r>
      <w:r>
        <w:rPr/>
        <w:t>trauma</w:t>
      </w:r>
      <w:r>
        <w:rPr>
          <w:spacing w:val="-2"/>
        </w:rPr>
        <w:t> </w:t>
      </w:r>
      <w:r>
        <w:rPr/>
        <w:t>and</w:t>
      </w:r>
      <w:r>
        <w:rPr>
          <w:spacing w:val="-1"/>
        </w:rPr>
        <w:t> </w:t>
      </w:r>
      <w:r>
        <w:rPr/>
        <w:t>treatment.</w:t>
      </w:r>
      <w:r>
        <w:rPr>
          <w:spacing w:val="-6"/>
        </w:rPr>
        <w:t> </w:t>
      </w:r>
      <w:r>
        <w:rPr/>
        <w:t>This</w:t>
      </w:r>
      <w:r>
        <w:rPr>
          <w:spacing w:val="-3"/>
        </w:rPr>
        <w:t> </w:t>
      </w:r>
      <w:r>
        <w:rPr/>
        <w:t>qualitative</w:t>
      </w:r>
      <w:r>
        <w:rPr>
          <w:spacing w:val="-2"/>
        </w:rPr>
        <w:t> </w:t>
      </w:r>
      <w:r>
        <w:rPr/>
        <w:t>study</w:t>
      </w:r>
      <w:r>
        <w:rPr>
          <w:spacing w:val="-2"/>
        </w:rPr>
        <w:t> </w:t>
      </w:r>
      <w:r>
        <w:rPr/>
        <w:t>sought</w:t>
      </w:r>
      <w:r>
        <w:rPr>
          <w:spacing w:val="-1"/>
        </w:rPr>
        <w:t> </w:t>
      </w:r>
      <w:r>
        <w:rPr/>
        <w:t>to</w:t>
      </w:r>
      <w:r>
        <w:rPr>
          <w:spacing w:val="-1"/>
        </w:rPr>
        <w:t> </w:t>
      </w:r>
      <w:r>
        <w:rPr/>
        <w:t>understand</w:t>
      </w:r>
      <w:r>
        <w:rPr>
          <w:spacing w:val="-2"/>
        </w:rPr>
        <w:t> </w:t>
      </w:r>
      <w:r>
        <w:rPr/>
        <w:t>exactly</w:t>
      </w:r>
      <w:r>
        <w:rPr>
          <w:spacing w:val="-1"/>
        </w:rPr>
        <w:t> </w:t>
      </w:r>
      <w:r>
        <w:rPr/>
        <w:t>what</w:t>
      </w:r>
      <w:r>
        <w:rPr>
          <w:spacing w:val="-1"/>
        </w:rPr>
        <w:t> </w:t>
      </w:r>
      <w:r>
        <w:rPr>
          <w:spacing w:val="-5"/>
        </w:rPr>
        <w:t>the</w:t>
      </w:r>
    </w:p>
    <w:p>
      <w:pPr>
        <w:pStyle w:val="BodyText"/>
        <w:ind w:right="149"/>
      </w:pPr>
      <w:r>
        <w:rPr/>
        <w:t>trauma narratives are for</w:t>
      </w:r>
      <w:r>
        <w:rPr>
          <w:spacing w:val="-11"/>
        </w:rPr>
        <w:t> </w:t>
      </w:r>
      <w:r>
        <w:rPr/>
        <w:t>Asian</w:t>
      </w:r>
      <w:r>
        <w:rPr>
          <w:spacing w:val="-14"/>
        </w:rPr>
        <w:t> </w:t>
      </w:r>
      <w:r>
        <w:rPr/>
        <w:t>Americans with complex post-traumatic stress disorder and how counselors</w:t>
      </w:r>
      <w:r>
        <w:rPr>
          <w:spacing w:val="-4"/>
        </w:rPr>
        <w:t> </w:t>
      </w:r>
      <w:r>
        <w:rPr/>
        <w:t>work</w:t>
      </w:r>
      <w:r>
        <w:rPr>
          <w:spacing w:val="-3"/>
        </w:rPr>
        <w:t> </w:t>
      </w:r>
      <w:r>
        <w:rPr/>
        <w:t>with</w:t>
      </w:r>
      <w:r>
        <w:rPr>
          <w:spacing w:val="-3"/>
        </w:rPr>
        <w:t> </w:t>
      </w:r>
      <w:r>
        <w:rPr/>
        <w:t>these</w:t>
      </w:r>
      <w:r>
        <w:rPr>
          <w:spacing w:val="-4"/>
        </w:rPr>
        <w:t> </w:t>
      </w:r>
      <w:r>
        <w:rPr/>
        <w:t>trauma</w:t>
      </w:r>
      <w:r>
        <w:rPr>
          <w:spacing w:val="-3"/>
        </w:rPr>
        <w:t> </w:t>
      </w:r>
      <w:r>
        <w:rPr/>
        <w:t>narratives</w:t>
      </w:r>
      <w:r>
        <w:rPr>
          <w:spacing w:val="-4"/>
        </w:rPr>
        <w:t> </w:t>
      </w:r>
      <w:r>
        <w:rPr/>
        <w:t>in</w:t>
      </w:r>
      <w:r>
        <w:rPr>
          <w:spacing w:val="-3"/>
        </w:rPr>
        <w:t> </w:t>
      </w:r>
      <w:r>
        <w:rPr/>
        <w:t>the</w:t>
      </w:r>
      <w:r>
        <w:rPr>
          <w:spacing w:val="-4"/>
        </w:rPr>
        <w:t> </w:t>
      </w:r>
      <w:r>
        <w:rPr/>
        <w:t>therapeutic</w:t>
      </w:r>
      <w:r>
        <w:rPr>
          <w:spacing w:val="-4"/>
        </w:rPr>
        <w:t> </w:t>
      </w:r>
      <w:r>
        <w:rPr/>
        <w:t>process.</w:t>
      </w:r>
      <w:r>
        <w:rPr>
          <w:spacing w:val="-8"/>
        </w:rPr>
        <w:t> </w:t>
      </w:r>
      <w:r>
        <w:rPr/>
        <w:t>The</w:t>
      </w:r>
      <w:r>
        <w:rPr>
          <w:spacing w:val="-4"/>
        </w:rPr>
        <w:t> </w:t>
      </w:r>
      <w:r>
        <w:rPr/>
        <w:t>experiences</w:t>
      </w:r>
      <w:r>
        <w:rPr>
          <w:spacing w:val="-4"/>
        </w:rPr>
        <w:t> </w:t>
      </w:r>
      <w:r>
        <w:rPr/>
        <w:t>of</w:t>
      </w:r>
      <w:r>
        <w:rPr>
          <w:spacing w:val="-3"/>
        </w:rPr>
        <w:t> </w:t>
      </w:r>
      <w:r>
        <w:rPr/>
        <w:t>four counselors were gathered through semi-structured interviews and the data obtained was coded using the McLeod method. Results yielded nine major themes, the most significant being contexts of trauma experiences, trauma narratives describe CPTSD effects, and therapeutic effects of using the trauma narrative. New findings for the field included themes of</w:t>
      </w:r>
    </w:p>
    <w:p>
      <w:pPr>
        <w:pStyle w:val="BodyText"/>
        <w:spacing w:before="1"/>
        <w:ind w:right="149"/>
      </w:pPr>
      <w:r>
        <w:rPr/>
        <w:t>intergenerational</w:t>
      </w:r>
      <w:r>
        <w:rPr>
          <w:spacing w:val="-5"/>
        </w:rPr>
        <w:t> </w:t>
      </w:r>
      <w:r>
        <w:rPr/>
        <w:t>trauma</w:t>
      </w:r>
      <w:r>
        <w:rPr>
          <w:spacing w:val="-4"/>
        </w:rPr>
        <w:t> </w:t>
      </w:r>
      <w:r>
        <w:rPr/>
        <w:t>in</w:t>
      </w:r>
      <w:r>
        <w:rPr>
          <w:spacing w:val="-5"/>
        </w:rPr>
        <w:t> </w:t>
      </w:r>
      <w:r>
        <w:rPr/>
        <w:t>trauma</w:t>
      </w:r>
      <w:r>
        <w:rPr>
          <w:spacing w:val="-5"/>
        </w:rPr>
        <w:t> </w:t>
      </w:r>
      <w:r>
        <w:rPr/>
        <w:t>narratives,</w:t>
      </w:r>
      <w:r>
        <w:rPr>
          <w:spacing w:val="-5"/>
        </w:rPr>
        <w:t> </w:t>
      </w:r>
      <w:r>
        <w:rPr/>
        <w:t>CPTSD</w:t>
      </w:r>
      <w:r>
        <w:rPr>
          <w:spacing w:val="-6"/>
        </w:rPr>
        <w:t> </w:t>
      </w:r>
      <w:r>
        <w:rPr/>
        <w:t>effects</w:t>
      </w:r>
      <w:r>
        <w:rPr>
          <w:spacing w:val="-6"/>
        </w:rPr>
        <w:t> </w:t>
      </w:r>
      <w:r>
        <w:rPr/>
        <w:t>of</w:t>
      </w:r>
      <w:r>
        <w:rPr>
          <w:spacing w:val="-5"/>
        </w:rPr>
        <w:t> </w:t>
      </w:r>
      <w:r>
        <w:rPr/>
        <w:t>responsibility</w:t>
      </w:r>
      <w:r>
        <w:rPr>
          <w:spacing w:val="-5"/>
        </w:rPr>
        <w:t> </w:t>
      </w:r>
      <w:r>
        <w:rPr/>
        <w:t>and</w:t>
      </w:r>
      <w:r>
        <w:rPr>
          <w:spacing w:val="-5"/>
        </w:rPr>
        <w:t> </w:t>
      </w:r>
      <w:r>
        <w:rPr/>
        <w:t>lack</w:t>
      </w:r>
      <w:r>
        <w:rPr>
          <w:spacing w:val="-5"/>
        </w:rPr>
        <w:t> </w:t>
      </w:r>
      <w:r>
        <w:rPr/>
        <w:t>of</w:t>
      </w:r>
      <w:r>
        <w:rPr>
          <w:spacing w:val="-5"/>
        </w:rPr>
        <w:t> </w:t>
      </w:r>
      <w:r>
        <w:rPr/>
        <w:t>voice, and therapeutic effects of distance, clarity, and empowerment using the trauma narrative. These findings</w:t>
      </w:r>
      <w:r>
        <w:rPr>
          <w:spacing w:val="-3"/>
        </w:rPr>
        <w:t> </w:t>
      </w:r>
      <w:r>
        <w:rPr/>
        <w:t>could</w:t>
      </w:r>
      <w:r>
        <w:rPr>
          <w:spacing w:val="-2"/>
        </w:rPr>
        <w:t> </w:t>
      </w:r>
      <w:r>
        <w:rPr/>
        <w:t>open</w:t>
      </w:r>
      <w:r>
        <w:rPr>
          <w:spacing w:val="-2"/>
        </w:rPr>
        <w:t> </w:t>
      </w:r>
      <w:r>
        <w:rPr/>
        <w:t>new</w:t>
      </w:r>
      <w:r>
        <w:rPr>
          <w:spacing w:val="-1"/>
        </w:rPr>
        <w:t> </w:t>
      </w:r>
      <w:r>
        <w:rPr/>
        <w:t>conversations</w:t>
      </w:r>
      <w:r>
        <w:rPr>
          <w:spacing w:val="-3"/>
        </w:rPr>
        <w:t> </w:t>
      </w:r>
      <w:r>
        <w:rPr/>
        <w:t>amongst</w:t>
      </w:r>
      <w:r>
        <w:rPr>
          <w:spacing w:val="-2"/>
        </w:rPr>
        <w:t> </w:t>
      </w:r>
      <w:r>
        <w:rPr/>
        <w:t>mental</w:t>
      </w:r>
      <w:r>
        <w:rPr>
          <w:spacing w:val="-2"/>
        </w:rPr>
        <w:t> </w:t>
      </w:r>
      <w:r>
        <w:rPr/>
        <w:t>health</w:t>
      </w:r>
      <w:r>
        <w:rPr>
          <w:spacing w:val="-2"/>
        </w:rPr>
        <w:t> </w:t>
      </w:r>
      <w:r>
        <w:rPr/>
        <w:t>clinicians</w:t>
      </w:r>
      <w:r>
        <w:rPr>
          <w:spacing w:val="-3"/>
        </w:rPr>
        <w:t> </w:t>
      </w:r>
      <w:r>
        <w:rPr/>
        <w:t>and</w:t>
      </w:r>
      <w:r>
        <w:rPr>
          <w:spacing w:val="-2"/>
        </w:rPr>
        <w:t> </w:t>
      </w:r>
      <w:r>
        <w:rPr/>
        <w:t>be</w:t>
      </w:r>
      <w:r>
        <w:rPr>
          <w:spacing w:val="-3"/>
        </w:rPr>
        <w:t> </w:t>
      </w:r>
      <w:r>
        <w:rPr/>
        <w:t>further</w:t>
      </w:r>
      <w:r>
        <w:rPr>
          <w:spacing w:val="-2"/>
        </w:rPr>
        <w:t> </w:t>
      </w:r>
      <w:r>
        <w:rPr/>
        <w:t>explored in future research, while improving the paucity of literature on</w:t>
      </w:r>
      <w:r>
        <w:rPr>
          <w:spacing w:val="-2"/>
        </w:rPr>
        <w:t> </w:t>
      </w:r>
      <w:r>
        <w:rPr/>
        <w:t>Asian</w:t>
      </w:r>
      <w:r>
        <w:rPr>
          <w:spacing w:val="-6"/>
        </w:rPr>
        <w:t> </w:t>
      </w:r>
      <w:r>
        <w:rPr/>
        <w:t>American communities.</w:t>
      </w:r>
    </w:p>
    <w:p>
      <w:pPr>
        <w:pStyle w:val="BodyText"/>
        <w:ind w:left="0"/>
      </w:pPr>
    </w:p>
    <w:p>
      <w:pPr>
        <w:pStyle w:val="Heading1"/>
      </w:pPr>
      <w:r>
        <w:rPr/>
        <w:t>Henry</w:t>
      </w:r>
      <w:r>
        <w:rPr>
          <w:spacing w:val="-15"/>
        </w:rPr>
        <w:t> </w:t>
      </w:r>
      <w:r>
        <w:rPr>
          <w:spacing w:val="-2"/>
        </w:rPr>
        <w:t>Ayesiga</w:t>
      </w:r>
    </w:p>
    <w:p>
      <w:pPr>
        <w:spacing w:before="1"/>
        <w:ind w:left="100" w:right="0" w:firstLine="0"/>
        <w:jc w:val="left"/>
        <w:rPr>
          <w:i/>
          <w:sz w:val="24"/>
        </w:rPr>
      </w:pPr>
      <w:r>
        <w:rPr>
          <w:i/>
          <w:sz w:val="24"/>
        </w:rPr>
        <w:t>The</w:t>
      </w:r>
      <w:r>
        <w:rPr>
          <w:i/>
          <w:spacing w:val="-5"/>
          <w:sz w:val="24"/>
        </w:rPr>
        <w:t> </w:t>
      </w:r>
      <w:r>
        <w:rPr>
          <w:i/>
          <w:sz w:val="24"/>
        </w:rPr>
        <w:t>Effectiveness</w:t>
      </w:r>
      <w:r>
        <w:rPr>
          <w:i/>
          <w:spacing w:val="-5"/>
          <w:sz w:val="24"/>
        </w:rPr>
        <w:t> </w:t>
      </w:r>
      <w:r>
        <w:rPr>
          <w:i/>
          <w:sz w:val="24"/>
        </w:rPr>
        <w:t>of</w:t>
      </w:r>
      <w:r>
        <w:rPr>
          <w:i/>
          <w:spacing w:val="-9"/>
          <w:sz w:val="24"/>
        </w:rPr>
        <w:t> </w:t>
      </w:r>
      <w:r>
        <w:rPr>
          <w:i/>
          <w:sz w:val="24"/>
        </w:rPr>
        <w:t>Acceptance</w:t>
      </w:r>
      <w:r>
        <w:rPr>
          <w:i/>
          <w:spacing w:val="-6"/>
          <w:sz w:val="24"/>
        </w:rPr>
        <w:t> </w:t>
      </w:r>
      <w:r>
        <w:rPr>
          <w:i/>
          <w:sz w:val="24"/>
        </w:rPr>
        <w:t>and</w:t>
      </w:r>
      <w:r>
        <w:rPr>
          <w:i/>
          <w:spacing w:val="-4"/>
          <w:sz w:val="24"/>
        </w:rPr>
        <w:t> </w:t>
      </w:r>
      <w:r>
        <w:rPr>
          <w:i/>
          <w:sz w:val="24"/>
        </w:rPr>
        <w:t>Commitment</w:t>
      </w:r>
      <w:r>
        <w:rPr>
          <w:i/>
          <w:spacing w:val="-2"/>
          <w:sz w:val="24"/>
        </w:rPr>
        <w:t> </w:t>
      </w:r>
      <w:r>
        <w:rPr>
          <w:i/>
          <w:sz w:val="24"/>
        </w:rPr>
        <w:t>Therapy</w:t>
      </w:r>
      <w:r>
        <w:rPr>
          <w:i/>
          <w:spacing w:val="-5"/>
          <w:sz w:val="24"/>
        </w:rPr>
        <w:t> </w:t>
      </w:r>
      <w:r>
        <w:rPr>
          <w:i/>
          <w:sz w:val="24"/>
        </w:rPr>
        <w:t>(ACT)</w:t>
      </w:r>
      <w:r>
        <w:rPr>
          <w:i/>
          <w:spacing w:val="-4"/>
          <w:sz w:val="24"/>
        </w:rPr>
        <w:t> </w:t>
      </w:r>
      <w:r>
        <w:rPr>
          <w:i/>
          <w:sz w:val="24"/>
        </w:rPr>
        <w:t>in</w:t>
      </w:r>
      <w:r>
        <w:rPr>
          <w:i/>
          <w:spacing w:val="-10"/>
          <w:sz w:val="24"/>
        </w:rPr>
        <w:t> </w:t>
      </w:r>
      <w:r>
        <w:rPr>
          <w:i/>
          <w:sz w:val="24"/>
        </w:rPr>
        <w:t>Addressing</w:t>
      </w:r>
      <w:r>
        <w:rPr>
          <w:i/>
          <w:spacing w:val="-4"/>
          <w:sz w:val="24"/>
        </w:rPr>
        <w:t> </w:t>
      </w:r>
      <w:r>
        <w:rPr>
          <w:i/>
          <w:sz w:val="24"/>
        </w:rPr>
        <w:t>Self-Esteem</w:t>
      </w:r>
      <w:r>
        <w:rPr>
          <w:i/>
          <w:spacing w:val="-5"/>
          <w:sz w:val="24"/>
        </w:rPr>
        <w:t> </w:t>
      </w:r>
      <w:r>
        <w:rPr>
          <w:i/>
          <w:sz w:val="24"/>
        </w:rPr>
        <w:t>in</w:t>
      </w:r>
      <w:r>
        <w:rPr>
          <w:i/>
          <w:sz w:val="24"/>
        </w:rPr>
        <w:t> </w:t>
      </w:r>
      <w:r>
        <w:rPr>
          <w:i/>
          <w:spacing w:val="-2"/>
          <w:sz w:val="24"/>
        </w:rPr>
        <w:t>Teenagers</w:t>
      </w:r>
    </w:p>
    <w:p>
      <w:pPr>
        <w:pStyle w:val="BodyText"/>
        <w:ind w:right="175"/>
      </w:pPr>
      <w:r>
        <w:rPr/>
        <w:t>This</w:t>
      </w:r>
      <w:r>
        <w:rPr>
          <w:spacing w:val="-8"/>
        </w:rPr>
        <w:t> </w:t>
      </w:r>
      <w:r>
        <w:rPr/>
        <w:t>research</w:t>
      </w:r>
      <w:r>
        <w:rPr>
          <w:spacing w:val="-4"/>
        </w:rPr>
        <w:t> </w:t>
      </w:r>
      <w:r>
        <w:rPr/>
        <w:t>investigates</w:t>
      </w:r>
      <w:r>
        <w:rPr>
          <w:spacing w:val="-5"/>
        </w:rPr>
        <w:t> </w:t>
      </w:r>
      <w:r>
        <w:rPr/>
        <w:t>the</w:t>
      </w:r>
      <w:r>
        <w:rPr>
          <w:spacing w:val="-4"/>
        </w:rPr>
        <w:t> </w:t>
      </w:r>
      <w:r>
        <w:rPr/>
        <w:t>effectiveness</w:t>
      </w:r>
      <w:r>
        <w:rPr>
          <w:spacing w:val="-5"/>
        </w:rPr>
        <w:t> </w:t>
      </w:r>
      <w:r>
        <w:rPr/>
        <w:t>of</w:t>
      </w:r>
      <w:r>
        <w:rPr>
          <w:spacing w:val="-16"/>
        </w:rPr>
        <w:t> </w:t>
      </w:r>
      <w:r>
        <w:rPr/>
        <w:t>Acceptance</w:t>
      </w:r>
      <w:r>
        <w:rPr>
          <w:spacing w:val="-3"/>
        </w:rPr>
        <w:t> </w:t>
      </w:r>
      <w:r>
        <w:rPr/>
        <w:t>and</w:t>
      </w:r>
      <w:r>
        <w:rPr>
          <w:spacing w:val="-4"/>
        </w:rPr>
        <w:t> </w:t>
      </w:r>
      <w:r>
        <w:rPr/>
        <w:t>Commitment</w:t>
      </w:r>
      <w:r>
        <w:rPr>
          <w:spacing w:val="-9"/>
        </w:rPr>
        <w:t> </w:t>
      </w:r>
      <w:r>
        <w:rPr/>
        <w:t>Therapy</w:t>
      </w:r>
      <w:r>
        <w:rPr>
          <w:spacing w:val="-4"/>
        </w:rPr>
        <w:t> </w:t>
      </w:r>
      <w:r>
        <w:rPr/>
        <w:t>(ACT)</w:t>
      </w:r>
      <w:r>
        <w:rPr>
          <w:spacing w:val="-5"/>
        </w:rPr>
        <w:t> </w:t>
      </w:r>
      <w:r>
        <w:rPr/>
        <w:t>in addressing self-esteem issues among adolescents, focusing on the impact of familial, cultural, and societal influences. The study seeks to understand how</w:t>
      </w:r>
      <w:r>
        <w:rPr>
          <w:spacing w:val="-11"/>
        </w:rPr>
        <w:t> </w:t>
      </w:r>
      <w:r>
        <w:rPr/>
        <w:t>ACT can enhance self-esteem and improve mental health outcomes. Participants included three mental health professionals</w:t>
      </w:r>
    </w:p>
    <w:p>
      <w:pPr>
        <w:pStyle w:val="BodyText"/>
        <w:ind w:right="149"/>
      </w:pPr>
      <w:r>
        <w:rPr/>
        <w:t>experienced in</w:t>
      </w:r>
      <w:r>
        <w:rPr>
          <w:spacing w:val="-1"/>
        </w:rPr>
        <w:t> </w:t>
      </w:r>
      <w:r>
        <w:rPr/>
        <w:t>ACT, who provided insights through semi-structured interviews. The methodology involved purposive sampling and rigorous data analysis, including immersive engagement,</w:t>
      </w:r>
      <w:r>
        <w:rPr>
          <w:spacing w:val="-7"/>
        </w:rPr>
        <w:t> </w:t>
      </w:r>
      <w:r>
        <w:rPr/>
        <w:t>open</w:t>
      </w:r>
      <w:r>
        <w:rPr>
          <w:spacing w:val="-5"/>
        </w:rPr>
        <w:t> </w:t>
      </w:r>
      <w:r>
        <w:rPr/>
        <w:t>and</w:t>
      </w:r>
      <w:r>
        <w:rPr>
          <w:spacing w:val="-5"/>
        </w:rPr>
        <w:t> </w:t>
      </w:r>
      <w:r>
        <w:rPr/>
        <w:t>axial</w:t>
      </w:r>
      <w:r>
        <w:rPr>
          <w:spacing w:val="-5"/>
        </w:rPr>
        <w:t> </w:t>
      </w:r>
      <w:r>
        <w:rPr/>
        <w:t>coding,</w:t>
      </w:r>
      <w:r>
        <w:rPr>
          <w:spacing w:val="-5"/>
        </w:rPr>
        <w:t> </w:t>
      </w:r>
      <w:r>
        <w:rPr/>
        <w:t>and</w:t>
      </w:r>
      <w:r>
        <w:rPr>
          <w:spacing w:val="-5"/>
        </w:rPr>
        <w:t> </w:t>
      </w:r>
      <w:r>
        <w:rPr/>
        <w:t>peer</w:t>
      </w:r>
      <w:r>
        <w:rPr>
          <w:spacing w:val="-5"/>
        </w:rPr>
        <w:t> </w:t>
      </w:r>
      <w:r>
        <w:rPr/>
        <w:t>review.</w:t>
      </w:r>
      <w:r>
        <w:rPr>
          <w:spacing w:val="-5"/>
        </w:rPr>
        <w:t> </w:t>
      </w:r>
      <w:r>
        <w:rPr/>
        <w:t>Key</w:t>
      </w:r>
      <w:r>
        <w:rPr>
          <w:spacing w:val="-5"/>
        </w:rPr>
        <w:t> </w:t>
      </w:r>
      <w:r>
        <w:rPr/>
        <w:t>findings</w:t>
      </w:r>
      <w:r>
        <w:rPr>
          <w:spacing w:val="-6"/>
        </w:rPr>
        <w:t> </w:t>
      </w:r>
      <w:r>
        <w:rPr/>
        <w:t>reveal</w:t>
      </w:r>
      <w:r>
        <w:rPr>
          <w:spacing w:val="-5"/>
        </w:rPr>
        <w:t> </w:t>
      </w:r>
      <w:r>
        <w:rPr/>
        <w:t>that</w:t>
      </w:r>
      <w:r>
        <w:rPr>
          <w:spacing w:val="-15"/>
        </w:rPr>
        <w:t> </w:t>
      </w:r>
      <w:r>
        <w:rPr/>
        <w:t>ACT</w:t>
      </w:r>
      <w:r>
        <w:rPr>
          <w:spacing w:val="-9"/>
        </w:rPr>
        <w:t> </w:t>
      </w:r>
      <w:r>
        <w:rPr/>
        <w:t>promotes</w:t>
      </w:r>
    </w:p>
    <w:p>
      <w:pPr>
        <w:pStyle w:val="BodyText"/>
        <w:ind w:right="149"/>
      </w:pPr>
      <w:r>
        <w:rPr/>
        <w:t>psychological</w:t>
      </w:r>
      <w:r>
        <w:rPr>
          <w:spacing w:val="-5"/>
        </w:rPr>
        <w:t> </w:t>
      </w:r>
      <w:r>
        <w:rPr/>
        <w:t>flexibility</w:t>
      </w:r>
      <w:r>
        <w:rPr>
          <w:spacing w:val="-5"/>
        </w:rPr>
        <w:t> </w:t>
      </w:r>
      <w:r>
        <w:rPr/>
        <w:t>through</w:t>
      </w:r>
      <w:r>
        <w:rPr>
          <w:spacing w:val="-5"/>
        </w:rPr>
        <w:t> </w:t>
      </w:r>
      <w:r>
        <w:rPr/>
        <w:t>mindfulness</w:t>
      </w:r>
      <w:r>
        <w:rPr>
          <w:spacing w:val="-6"/>
        </w:rPr>
        <w:t> </w:t>
      </w:r>
      <w:r>
        <w:rPr/>
        <w:t>and</w:t>
      </w:r>
      <w:r>
        <w:rPr>
          <w:spacing w:val="-5"/>
        </w:rPr>
        <w:t> </w:t>
      </w:r>
      <w:r>
        <w:rPr/>
        <w:t>acceptance,</w:t>
      </w:r>
      <w:r>
        <w:rPr>
          <w:spacing w:val="-5"/>
        </w:rPr>
        <w:t> </w:t>
      </w:r>
      <w:r>
        <w:rPr/>
        <w:t>with</w:t>
      </w:r>
      <w:r>
        <w:rPr>
          <w:spacing w:val="-5"/>
        </w:rPr>
        <w:t> </w:t>
      </w:r>
      <w:r>
        <w:rPr/>
        <w:t>significant</w:t>
      </w:r>
      <w:r>
        <w:rPr>
          <w:spacing w:val="-5"/>
        </w:rPr>
        <w:t> </w:t>
      </w:r>
      <w:r>
        <w:rPr/>
        <w:t>themes</w:t>
      </w:r>
      <w:r>
        <w:rPr>
          <w:spacing w:val="-6"/>
        </w:rPr>
        <w:t> </w:t>
      </w:r>
      <w:r>
        <w:rPr/>
        <w:t>emerging around parental pressure, cultural influences, and the role of social media.</w:t>
      </w:r>
      <w:r>
        <w:rPr>
          <w:spacing w:val="-3"/>
        </w:rPr>
        <w:t> </w:t>
      </w:r>
      <w:r>
        <w:rPr/>
        <w:t>The study highlights the importance of a non-judgmental therapeutic approach, the use of metaphors, and</w:t>
      </w:r>
    </w:p>
    <w:p>
      <w:pPr>
        <w:pStyle w:val="BodyText"/>
        <w:spacing w:before="1"/>
      </w:pPr>
      <w:r>
        <w:rPr/>
        <w:t>psychoeducation</w:t>
      </w:r>
      <w:r>
        <w:rPr>
          <w:spacing w:val="-2"/>
        </w:rPr>
        <w:t> </w:t>
      </w:r>
      <w:r>
        <w:rPr/>
        <w:t>in</w:t>
      </w:r>
      <w:r>
        <w:rPr>
          <w:spacing w:val="-2"/>
        </w:rPr>
        <w:t> </w:t>
      </w:r>
      <w:r>
        <w:rPr/>
        <w:t>fostering</w:t>
      </w:r>
      <w:r>
        <w:rPr>
          <w:spacing w:val="-1"/>
        </w:rPr>
        <w:t> </w:t>
      </w:r>
      <w:r>
        <w:rPr/>
        <w:t>resilience</w:t>
      </w:r>
      <w:r>
        <w:rPr>
          <w:spacing w:val="-1"/>
        </w:rPr>
        <w:t> </w:t>
      </w:r>
      <w:r>
        <w:rPr/>
        <w:t>and</w:t>
      </w:r>
      <w:r>
        <w:rPr>
          <w:spacing w:val="-2"/>
        </w:rPr>
        <w:t> </w:t>
      </w:r>
      <w:r>
        <w:rPr/>
        <w:t>self-awareness</w:t>
      </w:r>
      <w:r>
        <w:rPr>
          <w:spacing w:val="-2"/>
        </w:rPr>
        <w:t> </w:t>
      </w:r>
      <w:r>
        <w:rPr/>
        <w:t>among</w:t>
      </w:r>
      <w:r>
        <w:rPr>
          <w:spacing w:val="-2"/>
        </w:rPr>
        <w:t> </w:t>
      </w:r>
      <w:r>
        <w:rPr/>
        <w:t>adolescents.</w:t>
      </w:r>
      <w:r>
        <w:rPr>
          <w:spacing w:val="-1"/>
        </w:rPr>
        <w:t> </w:t>
      </w:r>
      <w:r>
        <w:rPr>
          <w:spacing w:val="-2"/>
        </w:rPr>
        <w:t>Despite</w:t>
      </w:r>
    </w:p>
    <w:p>
      <w:pPr>
        <w:pStyle w:val="BodyText"/>
      </w:pPr>
      <w:r>
        <w:rPr/>
        <w:t>promising</w:t>
      </w:r>
      <w:r>
        <w:rPr>
          <w:spacing w:val="-4"/>
        </w:rPr>
        <w:t> </w:t>
      </w:r>
      <w:r>
        <w:rPr/>
        <w:t>results,</w:t>
      </w:r>
      <w:r>
        <w:rPr>
          <w:spacing w:val="-4"/>
        </w:rPr>
        <w:t> </w:t>
      </w:r>
      <w:r>
        <w:rPr/>
        <w:t>the</w:t>
      </w:r>
      <w:r>
        <w:rPr>
          <w:spacing w:val="-4"/>
        </w:rPr>
        <w:t> </w:t>
      </w:r>
      <w:r>
        <w:rPr/>
        <w:t>research</w:t>
      </w:r>
      <w:r>
        <w:rPr>
          <w:spacing w:val="-2"/>
        </w:rPr>
        <w:t> </w:t>
      </w:r>
      <w:r>
        <w:rPr/>
        <w:t>acknowledges</w:t>
      </w:r>
      <w:r>
        <w:rPr>
          <w:spacing w:val="-5"/>
        </w:rPr>
        <w:t> </w:t>
      </w:r>
      <w:r>
        <w:rPr/>
        <w:t>limitations</w:t>
      </w:r>
      <w:r>
        <w:rPr>
          <w:spacing w:val="-4"/>
        </w:rPr>
        <w:t> </w:t>
      </w:r>
      <w:r>
        <w:rPr/>
        <w:t>such</w:t>
      </w:r>
      <w:r>
        <w:rPr>
          <w:spacing w:val="-4"/>
        </w:rPr>
        <w:t> </w:t>
      </w:r>
      <w:r>
        <w:rPr/>
        <w:t>as</w:t>
      </w:r>
      <w:r>
        <w:rPr>
          <w:spacing w:val="-5"/>
        </w:rPr>
        <w:t> </w:t>
      </w:r>
      <w:r>
        <w:rPr/>
        <w:t>small</w:t>
      </w:r>
      <w:r>
        <w:rPr>
          <w:spacing w:val="-4"/>
        </w:rPr>
        <w:t> </w:t>
      </w:r>
      <w:r>
        <w:rPr/>
        <w:t>sample</w:t>
      </w:r>
      <w:r>
        <w:rPr>
          <w:spacing w:val="-5"/>
        </w:rPr>
        <w:t> </w:t>
      </w:r>
      <w:r>
        <w:rPr/>
        <w:t>size</w:t>
      </w:r>
      <w:r>
        <w:rPr>
          <w:spacing w:val="-6"/>
        </w:rPr>
        <w:t> </w:t>
      </w:r>
      <w:r>
        <w:rPr/>
        <w:t>and</w:t>
      </w:r>
      <w:r>
        <w:rPr>
          <w:spacing w:val="-4"/>
        </w:rPr>
        <w:t> </w:t>
      </w:r>
      <w:r>
        <w:rPr/>
        <w:t>short duration, suggesting the need for further studies to explore long-term effectiveness and</w:t>
      </w:r>
    </w:p>
    <w:p>
      <w:pPr>
        <w:pStyle w:val="BodyText"/>
      </w:pPr>
      <w:r>
        <w:rPr/>
        <w:t>mechanisms</w:t>
      </w:r>
      <w:r>
        <w:rPr>
          <w:spacing w:val="-9"/>
        </w:rPr>
        <w:t> </w:t>
      </w:r>
      <w:r>
        <w:rPr/>
        <w:t>of</w:t>
      </w:r>
      <w:r>
        <w:rPr>
          <w:spacing w:val="-15"/>
        </w:rPr>
        <w:t> </w:t>
      </w:r>
      <w:r>
        <w:rPr/>
        <w:t>ACT.</w:t>
      </w:r>
      <w:r>
        <w:rPr>
          <w:spacing w:val="-8"/>
        </w:rPr>
        <w:t> </w:t>
      </w:r>
      <w:r>
        <w:rPr/>
        <w:t>The</w:t>
      </w:r>
      <w:r>
        <w:rPr>
          <w:spacing w:val="-2"/>
        </w:rPr>
        <w:t> </w:t>
      </w:r>
      <w:r>
        <w:rPr/>
        <w:t>findings</w:t>
      </w:r>
      <w:r>
        <w:rPr>
          <w:spacing w:val="-4"/>
        </w:rPr>
        <w:t> </w:t>
      </w:r>
      <w:r>
        <w:rPr/>
        <w:t>underscore</w:t>
      </w:r>
      <w:r>
        <w:rPr>
          <w:spacing w:val="-4"/>
        </w:rPr>
        <w:t> </w:t>
      </w:r>
      <w:r>
        <w:rPr/>
        <w:t>the</w:t>
      </w:r>
      <w:r>
        <w:rPr>
          <w:spacing w:val="-3"/>
        </w:rPr>
        <w:t> </w:t>
      </w:r>
      <w:r>
        <w:rPr/>
        <w:t>necessity</w:t>
      </w:r>
      <w:r>
        <w:rPr>
          <w:spacing w:val="-3"/>
        </w:rPr>
        <w:t> </w:t>
      </w:r>
      <w:r>
        <w:rPr/>
        <w:t>for</w:t>
      </w:r>
      <w:r>
        <w:rPr>
          <w:spacing w:val="-2"/>
        </w:rPr>
        <w:t> </w:t>
      </w:r>
      <w:r>
        <w:rPr/>
        <w:t>culturally</w:t>
      </w:r>
      <w:r>
        <w:rPr>
          <w:spacing w:val="-3"/>
        </w:rPr>
        <w:t> </w:t>
      </w:r>
      <w:r>
        <w:rPr/>
        <w:t>sensitive</w:t>
      </w:r>
      <w:r>
        <w:rPr>
          <w:spacing w:val="-3"/>
        </w:rPr>
        <w:t> </w:t>
      </w:r>
      <w:r>
        <w:rPr>
          <w:spacing w:val="-5"/>
        </w:rPr>
        <w:t>and</w:t>
      </w:r>
    </w:p>
    <w:p>
      <w:pPr>
        <w:pStyle w:val="BodyText"/>
      </w:pPr>
      <w:r>
        <w:rPr/>
        <w:t>individualized</w:t>
      </w:r>
      <w:r>
        <w:rPr>
          <w:spacing w:val="-4"/>
        </w:rPr>
        <w:t> </w:t>
      </w:r>
      <w:r>
        <w:rPr/>
        <w:t>therapy</w:t>
      </w:r>
      <w:r>
        <w:rPr>
          <w:spacing w:val="-4"/>
        </w:rPr>
        <w:t> </w:t>
      </w:r>
      <w:r>
        <w:rPr/>
        <w:t>approaches,</w:t>
      </w:r>
      <w:r>
        <w:rPr>
          <w:spacing w:val="-3"/>
        </w:rPr>
        <w:t> </w:t>
      </w:r>
      <w:r>
        <w:rPr/>
        <w:t>with</w:t>
      </w:r>
      <w:r>
        <w:rPr>
          <w:spacing w:val="-4"/>
        </w:rPr>
        <w:t> </w:t>
      </w:r>
      <w:r>
        <w:rPr/>
        <w:t>future</w:t>
      </w:r>
      <w:r>
        <w:rPr>
          <w:spacing w:val="-6"/>
        </w:rPr>
        <w:t> </w:t>
      </w:r>
      <w:r>
        <w:rPr/>
        <w:t>research</w:t>
      </w:r>
      <w:r>
        <w:rPr>
          <w:spacing w:val="-3"/>
        </w:rPr>
        <w:t> </w:t>
      </w:r>
      <w:r>
        <w:rPr/>
        <w:t>recommended</w:t>
      </w:r>
      <w:r>
        <w:rPr>
          <w:spacing w:val="-4"/>
        </w:rPr>
        <w:t> </w:t>
      </w:r>
      <w:r>
        <w:rPr/>
        <w:t>to</w:t>
      </w:r>
      <w:r>
        <w:rPr>
          <w:spacing w:val="-4"/>
        </w:rPr>
        <w:t> </w:t>
      </w:r>
      <w:r>
        <w:rPr/>
        <w:t>focus</w:t>
      </w:r>
      <w:r>
        <w:rPr>
          <w:spacing w:val="-5"/>
        </w:rPr>
        <w:t> </w:t>
      </w:r>
      <w:r>
        <w:rPr/>
        <w:t>on</w:t>
      </w:r>
      <w:r>
        <w:rPr>
          <w:spacing w:val="-4"/>
        </w:rPr>
        <w:t> </w:t>
      </w:r>
      <w:r>
        <w:rPr/>
        <w:t>integrating media literacy and addressing gender-specific pressures in therapeutic interventions.</w:t>
      </w:r>
    </w:p>
    <w:p>
      <w:pPr>
        <w:pStyle w:val="BodyText"/>
        <w:ind w:left="0"/>
      </w:pPr>
    </w:p>
    <w:p>
      <w:pPr>
        <w:pStyle w:val="Heading1"/>
      </w:pPr>
      <w:r>
        <w:rPr/>
        <w:t>Genevieve</w:t>
      </w:r>
      <w:r>
        <w:rPr>
          <w:spacing w:val="-4"/>
        </w:rPr>
        <w:t> </w:t>
      </w:r>
      <w:r>
        <w:rPr/>
        <w:t>C.</w:t>
      </w:r>
      <w:r>
        <w:rPr>
          <w:spacing w:val="-13"/>
        </w:rPr>
        <w:t> </w:t>
      </w:r>
      <w:r>
        <w:rPr>
          <w:spacing w:val="-4"/>
        </w:rPr>
        <w:t>Azor</w:t>
      </w:r>
    </w:p>
    <w:p>
      <w:pPr>
        <w:spacing w:before="0"/>
        <w:ind w:left="100" w:right="0" w:firstLine="0"/>
        <w:jc w:val="left"/>
        <w:rPr>
          <w:i/>
          <w:sz w:val="24"/>
        </w:rPr>
      </w:pPr>
      <w:r>
        <w:rPr>
          <w:i/>
          <w:sz w:val="24"/>
        </w:rPr>
        <w:t>Shall</w:t>
      </w:r>
      <w:r>
        <w:rPr>
          <w:i/>
          <w:spacing w:val="-14"/>
          <w:sz w:val="24"/>
        </w:rPr>
        <w:t> </w:t>
      </w:r>
      <w:r>
        <w:rPr>
          <w:i/>
          <w:sz w:val="24"/>
        </w:rPr>
        <w:t>We</w:t>
      </w:r>
      <w:r>
        <w:rPr>
          <w:i/>
          <w:spacing w:val="-10"/>
          <w:sz w:val="24"/>
        </w:rPr>
        <w:t> </w:t>
      </w:r>
      <w:r>
        <w:rPr>
          <w:i/>
          <w:sz w:val="24"/>
        </w:rPr>
        <w:t>Play</w:t>
      </w:r>
      <w:r>
        <w:rPr>
          <w:i/>
          <w:spacing w:val="-10"/>
          <w:sz w:val="24"/>
        </w:rPr>
        <w:t> </w:t>
      </w:r>
      <w:r>
        <w:rPr>
          <w:i/>
          <w:sz w:val="24"/>
        </w:rPr>
        <w:t>Keepy</w:t>
      </w:r>
      <w:r>
        <w:rPr>
          <w:i/>
          <w:spacing w:val="-10"/>
          <w:sz w:val="24"/>
        </w:rPr>
        <w:t> </w:t>
      </w:r>
      <w:r>
        <w:rPr>
          <w:i/>
          <w:sz w:val="24"/>
        </w:rPr>
        <w:t>Uppy:</w:t>
      </w:r>
      <w:r>
        <w:rPr>
          <w:i/>
          <w:spacing w:val="-9"/>
          <w:sz w:val="24"/>
        </w:rPr>
        <w:t> </w:t>
      </w:r>
      <w:r>
        <w:rPr>
          <w:i/>
          <w:sz w:val="24"/>
        </w:rPr>
        <w:t>Clinicians’</w:t>
      </w:r>
      <w:r>
        <w:rPr>
          <w:i/>
          <w:spacing w:val="-27"/>
          <w:sz w:val="24"/>
        </w:rPr>
        <w:t> </w:t>
      </w:r>
      <w:r>
        <w:rPr>
          <w:i/>
          <w:sz w:val="24"/>
        </w:rPr>
        <w:t>Experiences</w:t>
      </w:r>
      <w:r>
        <w:rPr>
          <w:i/>
          <w:spacing w:val="-10"/>
          <w:sz w:val="24"/>
        </w:rPr>
        <w:t> </w:t>
      </w:r>
      <w:r>
        <w:rPr>
          <w:i/>
          <w:sz w:val="24"/>
        </w:rPr>
        <w:t>Working</w:t>
      </w:r>
      <w:r>
        <w:rPr>
          <w:i/>
          <w:spacing w:val="-9"/>
          <w:sz w:val="24"/>
        </w:rPr>
        <w:t> </w:t>
      </w:r>
      <w:r>
        <w:rPr>
          <w:i/>
          <w:sz w:val="24"/>
        </w:rPr>
        <w:t>with</w:t>
      </w:r>
      <w:r>
        <w:rPr>
          <w:i/>
          <w:spacing w:val="-9"/>
          <w:sz w:val="24"/>
        </w:rPr>
        <w:t> </w:t>
      </w:r>
      <w:r>
        <w:rPr>
          <w:i/>
          <w:sz w:val="24"/>
        </w:rPr>
        <w:t>Family</w:t>
      </w:r>
      <w:r>
        <w:rPr>
          <w:i/>
          <w:spacing w:val="-10"/>
          <w:sz w:val="24"/>
        </w:rPr>
        <w:t> </w:t>
      </w:r>
      <w:r>
        <w:rPr>
          <w:i/>
          <w:sz w:val="24"/>
        </w:rPr>
        <w:t>Caregivers</w:t>
      </w:r>
      <w:r>
        <w:rPr>
          <w:i/>
          <w:spacing w:val="-10"/>
          <w:sz w:val="24"/>
        </w:rPr>
        <w:t> </w:t>
      </w:r>
      <w:r>
        <w:rPr>
          <w:i/>
          <w:sz w:val="24"/>
        </w:rPr>
        <w:t>of</w:t>
      </w:r>
      <w:r>
        <w:rPr>
          <w:i/>
          <w:spacing w:val="-9"/>
          <w:sz w:val="24"/>
        </w:rPr>
        <w:t> </w:t>
      </w:r>
      <w:r>
        <w:rPr>
          <w:i/>
          <w:sz w:val="24"/>
        </w:rPr>
        <w:t>Children</w:t>
      </w:r>
      <w:r>
        <w:rPr>
          <w:i/>
          <w:sz w:val="24"/>
        </w:rPr>
        <w:t> and Individuals with ASD Utilizing CBT and other interventions</w:t>
      </w:r>
    </w:p>
    <w:p>
      <w:pPr>
        <w:pStyle w:val="BodyText"/>
        <w:ind w:right="149"/>
      </w:pPr>
      <w:r>
        <w:rPr/>
        <w:t>This study explores the experiences that clinicians have in working with caregivers of children and</w:t>
      </w:r>
      <w:r>
        <w:rPr>
          <w:spacing w:val="-4"/>
        </w:rPr>
        <w:t> </w:t>
      </w:r>
      <w:r>
        <w:rPr/>
        <w:t>individuals</w:t>
      </w:r>
      <w:r>
        <w:rPr>
          <w:spacing w:val="-4"/>
        </w:rPr>
        <w:t> </w:t>
      </w:r>
      <w:r>
        <w:rPr/>
        <w:t>diagnosed</w:t>
      </w:r>
      <w:r>
        <w:rPr>
          <w:spacing w:val="-4"/>
        </w:rPr>
        <w:t> </w:t>
      </w:r>
      <w:r>
        <w:rPr/>
        <w:t>with</w:t>
      </w:r>
      <w:r>
        <w:rPr>
          <w:spacing w:val="-4"/>
        </w:rPr>
        <w:t> </w:t>
      </w:r>
      <w:r>
        <w:rPr/>
        <w:t>autism</w:t>
      </w:r>
      <w:r>
        <w:rPr>
          <w:spacing w:val="-4"/>
        </w:rPr>
        <w:t> </w:t>
      </w:r>
      <w:r>
        <w:rPr/>
        <w:t>spectrum</w:t>
      </w:r>
      <w:r>
        <w:rPr>
          <w:spacing w:val="-4"/>
        </w:rPr>
        <w:t> </w:t>
      </w:r>
      <w:r>
        <w:rPr/>
        <w:t>disorder.</w:t>
      </w:r>
      <w:r>
        <w:rPr>
          <w:spacing w:val="-4"/>
        </w:rPr>
        <w:t> </w:t>
      </w:r>
      <w:r>
        <w:rPr/>
        <w:t>Four</w:t>
      </w:r>
      <w:r>
        <w:rPr>
          <w:spacing w:val="-4"/>
        </w:rPr>
        <w:t> </w:t>
      </w:r>
      <w:r>
        <w:rPr/>
        <w:t>mental</w:t>
      </w:r>
      <w:r>
        <w:rPr>
          <w:spacing w:val="-4"/>
        </w:rPr>
        <w:t> </w:t>
      </w:r>
      <w:r>
        <w:rPr/>
        <w:t>health</w:t>
      </w:r>
      <w:r>
        <w:rPr>
          <w:spacing w:val="-4"/>
        </w:rPr>
        <w:t> </w:t>
      </w:r>
      <w:r>
        <w:rPr/>
        <w:t>professionals</w:t>
      </w:r>
      <w:r>
        <w:rPr>
          <w:spacing w:val="-4"/>
        </w:rPr>
        <w:t> </w:t>
      </w:r>
      <w:r>
        <w:rPr/>
        <w:t>were</w:t>
      </w:r>
    </w:p>
    <w:p>
      <w:pPr>
        <w:spacing w:after="0"/>
        <w:sectPr>
          <w:type w:val="continuous"/>
          <w:pgSz w:w="12240" w:h="15840"/>
          <w:pgMar w:top="1360" w:bottom="280" w:left="1340" w:right="1340"/>
        </w:sectPr>
      </w:pPr>
    </w:p>
    <w:p>
      <w:pPr>
        <w:pStyle w:val="BodyText"/>
        <w:spacing w:before="79"/>
      </w:pPr>
      <w:r>
        <w:rPr/>
        <w:t>interviewed</w:t>
      </w:r>
      <w:r>
        <w:rPr>
          <w:spacing w:val="-4"/>
        </w:rPr>
        <w:t> </w:t>
      </w:r>
      <w:r>
        <w:rPr/>
        <w:t>using</w:t>
      </w:r>
      <w:r>
        <w:rPr>
          <w:spacing w:val="-1"/>
        </w:rPr>
        <w:t> </w:t>
      </w:r>
      <w:r>
        <w:rPr/>
        <w:t>a</w:t>
      </w:r>
      <w:r>
        <w:rPr>
          <w:spacing w:val="-2"/>
        </w:rPr>
        <w:t> </w:t>
      </w:r>
      <w:r>
        <w:rPr/>
        <w:t>semi</w:t>
      </w:r>
      <w:r>
        <w:rPr>
          <w:spacing w:val="1"/>
        </w:rPr>
        <w:t> </w:t>
      </w:r>
      <w:r>
        <w:rPr/>
        <w:t>structured</w:t>
      </w:r>
      <w:r>
        <w:rPr>
          <w:spacing w:val="-1"/>
        </w:rPr>
        <w:t> </w:t>
      </w:r>
      <w:r>
        <w:rPr/>
        <w:t>approach.</w:t>
      </w:r>
      <w:r>
        <w:rPr>
          <w:spacing w:val="-2"/>
        </w:rPr>
        <w:t> </w:t>
      </w:r>
      <w:r>
        <w:rPr/>
        <w:t>Three</w:t>
      </w:r>
      <w:r>
        <w:rPr>
          <w:spacing w:val="-2"/>
        </w:rPr>
        <w:t> </w:t>
      </w:r>
      <w:r>
        <w:rPr/>
        <w:t>major</w:t>
      </w:r>
      <w:r>
        <w:rPr>
          <w:spacing w:val="-2"/>
        </w:rPr>
        <w:t> </w:t>
      </w:r>
      <w:r>
        <w:rPr/>
        <w:t>themes</w:t>
      </w:r>
      <w:r>
        <w:rPr>
          <w:spacing w:val="1"/>
        </w:rPr>
        <w:t> </w:t>
      </w:r>
      <w:r>
        <w:rPr/>
        <w:t>emerged</w:t>
      </w:r>
      <w:r>
        <w:rPr>
          <w:spacing w:val="-1"/>
        </w:rPr>
        <w:t> </w:t>
      </w:r>
      <w:r>
        <w:rPr/>
        <w:t>from</w:t>
      </w:r>
      <w:r>
        <w:rPr>
          <w:spacing w:val="-1"/>
        </w:rPr>
        <w:t> </w:t>
      </w:r>
      <w:r>
        <w:rPr>
          <w:spacing w:val="-2"/>
        </w:rPr>
        <w:t>these</w:t>
      </w:r>
    </w:p>
    <w:p>
      <w:pPr>
        <w:pStyle w:val="BodyText"/>
        <w:ind w:right="69"/>
      </w:pPr>
      <w:r>
        <w:rPr/>
        <w:t>interviews</w:t>
      </w:r>
      <w:r>
        <w:rPr>
          <w:spacing w:val="-4"/>
        </w:rPr>
        <w:t> </w:t>
      </w:r>
      <w:r>
        <w:rPr/>
        <w:t>which</w:t>
      </w:r>
      <w:r>
        <w:rPr>
          <w:spacing w:val="-4"/>
        </w:rPr>
        <w:t> </w:t>
      </w:r>
      <w:r>
        <w:rPr/>
        <w:t>were</w:t>
      </w:r>
      <w:r>
        <w:rPr>
          <w:spacing w:val="-4"/>
        </w:rPr>
        <w:t> </w:t>
      </w:r>
      <w:r>
        <w:rPr/>
        <w:t>comprised</w:t>
      </w:r>
      <w:r>
        <w:rPr>
          <w:spacing w:val="-4"/>
        </w:rPr>
        <w:t> </w:t>
      </w:r>
      <w:r>
        <w:rPr/>
        <w:t>of</w:t>
      </w:r>
      <w:r>
        <w:rPr>
          <w:spacing w:val="-5"/>
        </w:rPr>
        <w:t> </w:t>
      </w:r>
      <w:r>
        <w:rPr/>
        <w:t>the</w:t>
      </w:r>
      <w:r>
        <w:rPr>
          <w:spacing w:val="-4"/>
        </w:rPr>
        <w:t> </w:t>
      </w:r>
      <w:r>
        <w:rPr/>
        <w:t>caregivers’</w:t>
      </w:r>
      <w:r>
        <w:rPr>
          <w:spacing w:val="-5"/>
        </w:rPr>
        <w:t> </w:t>
      </w:r>
      <w:r>
        <w:rPr/>
        <w:t>experience</w:t>
      </w:r>
      <w:r>
        <w:rPr>
          <w:spacing w:val="-4"/>
        </w:rPr>
        <w:t> </w:t>
      </w:r>
      <w:r>
        <w:rPr/>
        <w:t>and</w:t>
      </w:r>
      <w:r>
        <w:rPr>
          <w:spacing w:val="-4"/>
        </w:rPr>
        <w:t> </w:t>
      </w:r>
      <w:r>
        <w:rPr/>
        <w:t>challenges,</w:t>
      </w:r>
      <w:r>
        <w:rPr>
          <w:spacing w:val="-4"/>
        </w:rPr>
        <w:t> </w:t>
      </w:r>
      <w:r>
        <w:rPr/>
        <w:t>the</w:t>
      </w:r>
      <w:r>
        <w:rPr>
          <w:spacing w:val="-4"/>
        </w:rPr>
        <w:t> </w:t>
      </w:r>
      <w:r>
        <w:rPr/>
        <w:t>resources</w:t>
      </w:r>
      <w:r>
        <w:rPr>
          <w:spacing w:val="-2"/>
        </w:rPr>
        <w:t> </w:t>
      </w:r>
      <w:r>
        <w:rPr/>
        <w:t>and support systems that caregivers navigate through, and the clinical interventions and treatments that are used for caregivers. The results of this study support some of the existing literature that discusses the population of caregivers caring for individuals with ASD. More research must be done to expand upon the data set for caregivers.</w:t>
      </w:r>
    </w:p>
    <w:p>
      <w:pPr>
        <w:pStyle w:val="BodyText"/>
        <w:ind w:left="0"/>
      </w:pPr>
    </w:p>
    <w:p>
      <w:pPr>
        <w:pStyle w:val="Heading1"/>
      </w:pPr>
      <w:r>
        <w:rPr/>
        <w:t>Miriam</w:t>
      </w:r>
      <w:r>
        <w:rPr>
          <w:spacing w:val="-3"/>
        </w:rPr>
        <w:t> </w:t>
      </w:r>
      <w:r>
        <w:rPr/>
        <w:t>Barbara</w:t>
      </w:r>
      <w:r>
        <w:rPr>
          <w:spacing w:val="-1"/>
        </w:rPr>
        <w:t> </w:t>
      </w:r>
      <w:r>
        <w:rPr>
          <w:spacing w:val="-4"/>
        </w:rPr>
        <w:t>Bello</w:t>
      </w:r>
    </w:p>
    <w:p>
      <w:pPr>
        <w:spacing w:before="0"/>
        <w:ind w:left="100" w:right="149" w:firstLine="0"/>
        <w:jc w:val="left"/>
        <w:rPr>
          <w:i/>
          <w:sz w:val="24"/>
        </w:rPr>
      </w:pPr>
      <w:r>
        <w:rPr>
          <w:i/>
          <w:sz w:val="24"/>
        </w:rPr>
        <w:t>The</w:t>
      </w:r>
      <w:r>
        <w:rPr>
          <w:i/>
          <w:spacing w:val="-13"/>
          <w:sz w:val="24"/>
        </w:rPr>
        <w:t> </w:t>
      </w:r>
      <w:r>
        <w:rPr>
          <w:i/>
          <w:sz w:val="24"/>
        </w:rPr>
        <w:t>Forgotten</w:t>
      </w:r>
      <w:r>
        <w:rPr>
          <w:i/>
          <w:spacing w:val="-8"/>
          <w:sz w:val="24"/>
        </w:rPr>
        <w:t> </w:t>
      </w:r>
      <w:r>
        <w:rPr>
          <w:i/>
          <w:sz w:val="24"/>
        </w:rPr>
        <w:t>Ones:</w:t>
      </w:r>
      <w:r>
        <w:rPr>
          <w:i/>
          <w:spacing w:val="-8"/>
          <w:sz w:val="24"/>
        </w:rPr>
        <w:t> </w:t>
      </w:r>
      <w:r>
        <w:rPr>
          <w:i/>
          <w:sz w:val="24"/>
        </w:rPr>
        <w:t>Clinicians’</w:t>
      </w:r>
      <w:r>
        <w:rPr>
          <w:i/>
          <w:spacing w:val="-27"/>
          <w:sz w:val="24"/>
        </w:rPr>
        <w:t> </w:t>
      </w:r>
      <w:r>
        <w:rPr>
          <w:i/>
          <w:sz w:val="24"/>
        </w:rPr>
        <w:t>Experiences</w:t>
      </w:r>
      <w:r>
        <w:rPr>
          <w:i/>
          <w:spacing w:val="-9"/>
          <w:sz w:val="24"/>
        </w:rPr>
        <w:t> </w:t>
      </w:r>
      <w:r>
        <w:rPr>
          <w:i/>
          <w:sz w:val="24"/>
        </w:rPr>
        <w:t>Counseling</w:t>
      </w:r>
      <w:r>
        <w:rPr>
          <w:i/>
          <w:spacing w:val="-8"/>
          <w:sz w:val="24"/>
        </w:rPr>
        <w:t> </w:t>
      </w:r>
      <w:r>
        <w:rPr>
          <w:i/>
          <w:sz w:val="24"/>
        </w:rPr>
        <w:t>Family</w:t>
      </w:r>
      <w:r>
        <w:rPr>
          <w:i/>
          <w:spacing w:val="-9"/>
          <w:sz w:val="24"/>
        </w:rPr>
        <w:t> </w:t>
      </w:r>
      <w:r>
        <w:rPr>
          <w:i/>
          <w:sz w:val="24"/>
        </w:rPr>
        <w:t>Caretakers</w:t>
      </w:r>
      <w:r>
        <w:rPr>
          <w:i/>
          <w:spacing w:val="-9"/>
          <w:sz w:val="24"/>
        </w:rPr>
        <w:t> </w:t>
      </w:r>
      <w:r>
        <w:rPr>
          <w:i/>
          <w:sz w:val="24"/>
        </w:rPr>
        <w:t>Using</w:t>
      </w:r>
      <w:r>
        <w:rPr>
          <w:i/>
          <w:spacing w:val="-8"/>
          <w:sz w:val="24"/>
        </w:rPr>
        <w:t> </w:t>
      </w:r>
      <w:r>
        <w:rPr>
          <w:i/>
          <w:sz w:val="24"/>
        </w:rPr>
        <w:t>Group</w:t>
      </w:r>
      <w:r>
        <w:rPr>
          <w:i/>
          <w:sz w:val="24"/>
        </w:rPr>
        <w:t> Therapy and Other Modalities</w:t>
      </w:r>
    </w:p>
    <w:p>
      <w:pPr>
        <w:pStyle w:val="BodyText"/>
      </w:pPr>
      <w:r>
        <w:rPr/>
        <w:t>The</w:t>
      </w:r>
      <w:r>
        <w:rPr>
          <w:spacing w:val="-3"/>
        </w:rPr>
        <w:t> </w:t>
      </w:r>
      <w:r>
        <w:rPr/>
        <w:t>purpose</w:t>
      </w:r>
      <w:r>
        <w:rPr>
          <w:spacing w:val="-2"/>
        </w:rPr>
        <w:t> </w:t>
      </w:r>
      <w:r>
        <w:rPr/>
        <w:t>of</w:t>
      </w:r>
      <w:r>
        <w:rPr>
          <w:spacing w:val="-1"/>
        </w:rPr>
        <w:t> </w:t>
      </w:r>
      <w:r>
        <w:rPr/>
        <w:t>this</w:t>
      </w:r>
      <w:r>
        <w:rPr>
          <w:spacing w:val="-2"/>
        </w:rPr>
        <w:t> </w:t>
      </w:r>
      <w:r>
        <w:rPr/>
        <w:t>study</w:t>
      </w:r>
      <w:r>
        <w:rPr>
          <w:spacing w:val="1"/>
        </w:rPr>
        <w:t> </w:t>
      </w:r>
      <w:r>
        <w:rPr/>
        <w:t>was</w:t>
      </w:r>
      <w:r>
        <w:rPr>
          <w:spacing w:val="-2"/>
        </w:rPr>
        <w:t> </w:t>
      </w:r>
      <w:r>
        <w:rPr/>
        <w:t>to</w:t>
      </w:r>
      <w:r>
        <w:rPr>
          <w:spacing w:val="-1"/>
        </w:rPr>
        <w:t> </w:t>
      </w:r>
      <w:r>
        <w:rPr/>
        <w:t>gain</w:t>
      </w:r>
      <w:r>
        <w:rPr>
          <w:spacing w:val="-1"/>
        </w:rPr>
        <w:t> </w:t>
      </w:r>
      <w:r>
        <w:rPr/>
        <w:t>a</w:t>
      </w:r>
      <w:r>
        <w:rPr>
          <w:spacing w:val="-1"/>
        </w:rPr>
        <w:t> </w:t>
      </w:r>
      <w:r>
        <w:rPr/>
        <w:t>better</w:t>
      </w:r>
      <w:r>
        <w:rPr>
          <w:spacing w:val="-1"/>
        </w:rPr>
        <w:t> </w:t>
      </w:r>
      <w:r>
        <w:rPr/>
        <w:t>understanding</w:t>
      </w:r>
      <w:r>
        <w:rPr>
          <w:spacing w:val="-1"/>
        </w:rPr>
        <w:t> </w:t>
      </w:r>
      <w:r>
        <w:rPr/>
        <w:t>of</w:t>
      </w:r>
      <w:r>
        <w:rPr>
          <w:spacing w:val="-1"/>
        </w:rPr>
        <w:t> </w:t>
      </w:r>
      <w:r>
        <w:rPr/>
        <w:t>the</w:t>
      </w:r>
      <w:r>
        <w:rPr>
          <w:spacing w:val="-2"/>
        </w:rPr>
        <w:t> </w:t>
      </w:r>
      <w:r>
        <w:rPr/>
        <w:t>complex experiences</w:t>
      </w:r>
      <w:r>
        <w:rPr>
          <w:spacing w:val="-1"/>
        </w:rPr>
        <w:t> </w:t>
      </w:r>
      <w:r>
        <w:rPr>
          <w:spacing w:val="-5"/>
        </w:rPr>
        <w:t>of</w:t>
      </w:r>
    </w:p>
    <w:p>
      <w:pPr>
        <w:pStyle w:val="BodyText"/>
        <w:spacing w:before="1"/>
        <w:ind w:right="149"/>
      </w:pPr>
      <w:r>
        <w:rPr/>
        <w:t>family caretakers in balancing caring for their loved ones as well as themselves. The research explored</w:t>
      </w:r>
      <w:r>
        <w:rPr>
          <w:spacing w:val="-5"/>
        </w:rPr>
        <w:t> </w:t>
      </w:r>
      <w:r>
        <w:rPr/>
        <w:t>the</w:t>
      </w:r>
      <w:r>
        <w:rPr>
          <w:spacing w:val="-5"/>
        </w:rPr>
        <w:t> </w:t>
      </w:r>
      <w:r>
        <w:rPr/>
        <w:t>effectiveness</w:t>
      </w:r>
      <w:r>
        <w:rPr>
          <w:spacing w:val="-6"/>
        </w:rPr>
        <w:t> </w:t>
      </w:r>
      <w:r>
        <w:rPr/>
        <w:t>of</w:t>
      </w:r>
      <w:r>
        <w:rPr>
          <w:spacing w:val="-5"/>
        </w:rPr>
        <w:t> </w:t>
      </w:r>
      <w:r>
        <w:rPr/>
        <w:t>group</w:t>
      </w:r>
      <w:r>
        <w:rPr>
          <w:spacing w:val="-5"/>
        </w:rPr>
        <w:t> </w:t>
      </w:r>
      <w:r>
        <w:rPr/>
        <w:t>therapy,</w:t>
      </w:r>
      <w:r>
        <w:rPr>
          <w:spacing w:val="-5"/>
        </w:rPr>
        <w:t> </w:t>
      </w:r>
      <w:r>
        <w:rPr/>
        <w:t>amongst</w:t>
      </w:r>
      <w:r>
        <w:rPr>
          <w:spacing w:val="-5"/>
        </w:rPr>
        <w:t> </w:t>
      </w:r>
      <w:r>
        <w:rPr/>
        <w:t>other</w:t>
      </w:r>
      <w:r>
        <w:rPr>
          <w:spacing w:val="-5"/>
        </w:rPr>
        <w:t> </w:t>
      </w:r>
      <w:r>
        <w:rPr/>
        <w:t>modalities,</w:t>
      </w:r>
      <w:r>
        <w:rPr>
          <w:spacing w:val="-3"/>
        </w:rPr>
        <w:t> </w:t>
      </w:r>
      <w:r>
        <w:rPr/>
        <w:t>as</w:t>
      </w:r>
      <w:r>
        <w:rPr>
          <w:spacing w:val="-6"/>
        </w:rPr>
        <w:t> </w:t>
      </w:r>
      <w:r>
        <w:rPr/>
        <w:t>a</w:t>
      </w:r>
      <w:r>
        <w:rPr>
          <w:spacing w:val="-4"/>
        </w:rPr>
        <w:t> </w:t>
      </w:r>
      <w:r>
        <w:rPr/>
        <w:t>method</w:t>
      </w:r>
      <w:r>
        <w:rPr>
          <w:spacing w:val="-5"/>
        </w:rPr>
        <w:t> </w:t>
      </w:r>
      <w:r>
        <w:rPr/>
        <w:t>of</w:t>
      </w:r>
      <w:r>
        <w:rPr>
          <w:spacing w:val="-6"/>
        </w:rPr>
        <w:t> </w:t>
      </w:r>
      <w:r>
        <w:rPr/>
        <w:t>treatment for the population, as well as whether or not vicarious trauma is an area of concern. The</w:t>
      </w:r>
    </w:p>
    <w:p>
      <w:pPr>
        <w:pStyle w:val="BodyText"/>
      </w:pPr>
      <w:r>
        <w:rPr/>
        <w:t>researcher</w:t>
      </w:r>
      <w:r>
        <w:rPr>
          <w:spacing w:val="-4"/>
        </w:rPr>
        <w:t> </w:t>
      </w:r>
      <w:r>
        <w:rPr/>
        <w:t>conducted</w:t>
      </w:r>
      <w:r>
        <w:rPr>
          <w:spacing w:val="-4"/>
        </w:rPr>
        <w:t> </w:t>
      </w:r>
      <w:r>
        <w:rPr/>
        <w:t>interviews</w:t>
      </w:r>
      <w:r>
        <w:rPr>
          <w:spacing w:val="-5"/>
        </w:rPr>
        <w:t> </w:t>
      </w:r>
      <w:r>
        <w:rPr/>
        <w:t>using</w:t>
      </w:r>
      <w:r>
        <w:rPr>
          <w:spacing w:val="-4"/>
        </w:rPr>
        <w:t> </w:t>
      </w:r>
      <w:r>
        <w:rPr/>
        <w:t>a</w:t>
      </w:r>
      <w:r>
        <w:rPr>
          <w:spacing w:val="-4"/>
        </w:rPr>
        <w:t> </w:t>
      </w:r>
      <w:r>
        <w:rPr/>
        <w:t>semi-structured</w:t>
      </w:r>
      <w:r>
        <w:rPr>
          <w:spacing w:val="-4"/>
        </w:rPr>
        <w:t> </w:t>
      </w:r>
      <w:r>
        <w:rPr/>
        <w:t>approach</w:t>
      </w:r>
      <w:r>
        <w:rPr>
          <w:spacing w:val="-4"/>
        </w:rPr>
        <w:t> </w:t>
      </w:r>
      <w:r>
        <w:rPr/>
        <w:t>with</w:t>
      </w:r>
      <w:r>
        <w:rPr>
          <w:spacing w:val="-4"/>
        </w:rPr>
        <w:t> </w:t>
      </w:r>
      <w:r>
        <w:rPr/>
        <w:t>three</w:t>
      </w:r>
      <w:r>
        <w:rPr>
          <w:spacing w:val="-5"/>
        </w:rPr>
        <w:t> </w:t>
      </w:r>
      <w:r>
        <w:rPr/>
        <w:t>mental</w:t>
      </w:r>
      <w:r>
        <w:rPr>
          <w:spacing w:val="-4"/>
        </w:rPr>
        <w:t> </w:t>
      </w:r>
      <w:r>
        <w:rPr/>
        <w:t>health therapists and a geriatric care manager. Two major themes emerged from the interviews:</w:t>
      </w:r>
    </w:p>
    <w:p>
      <w:pPr>
        <w:pStyle w:val="BodyText"/>
      </w:pPr>
      <w:r>
        <w:rPr/>
        <w:t>experiences</w:t>
      </w:r>
      <w:r>
        <w:rPr>
          <w:spacing w:val="-4"/>
        </w:rPr>
        <w:t> </w:t>
      </w:r>
      <w:r>
        <w:rPr/>
        <w:t>of caregivers and</w:t>
      </w:r>
      <w:r>
        <w:rPr>
          <w:spacing w:val="-1"/>
        </w:rPr>
        <w:t> </w:t>
      </w:r>
      <w:r>
        <w:rPr/>
        <w:t>pathways</w:t>
      </w:r>
      <w:r>
        <w:rPr>
          <w:spacing w:val="-2"/>
        </w:rPr>
        <w:t> </w:t>
      </w:r>
      <w:r>
        <w:rPr/>
        <w:t>to</w:t>
      </w:r>
      <w:r>
        <w:rPr>
          <w:spacing w:val="-1"/>
        </w:rPr>
        <w:t> </w:t>
      </w:r>
      <w:r>
        <w:rPr/>
        <w:t>healing.</w:t>
      </w:r>
      <w:r>
        <w:rPr>
          <w:spacing w:val="-1"/>
        </w:rPr>
        <w:t> </w:t>
      </w:r>
      <w:r>
        <w:rPr/>
        <w:t>Results</w:t>
      </w:r>
      <w:r>
        <w:rPr>
          <w:spacing w:val="-2"/>
        </w:rPr>
        <w:t> </w:t>
      </w:r>
      <w:r>
        <w:rPr/>
        <w:t>of</w:t>
      </w:r>
      <w:r>
        <w:rPr>
          <w:spacing w:val="-1"/>
        </w:rPr>
        <w:t> </w:t>
      </w:r>
      <w:r>
        <w:rPr/>
        <w:t>the</w:t>
      </w:r>
      <w:r>
        <w:rPr>
          <w:spacing w:val="-1"/>
        </w:rPr>
        <w:t> </w:t>
      </w:r>
      <w:r>
        <w:rPr/>
        <w:t>study</w:t>
      </w:r>
      <w:r>
        <w:rPr>
          <w:spacing w:val="-1"/>
        </w:rPr>
        <w:t> </w:t>
      </w:r>
      <w:r>
        <w:rPr/>
        <w:t>found</w:t>
      </w:r>
      <w:r>
        <w:rPr>
          <w:spacing w:val="-1"/>
        </w:rPr>
        <w:t> </w:t>
      </w:r>
      <w:r>
        <w:rPr/>
        <w:t>that</w:t>
      </w:r>
      <w:r>
        <w:rPr>
          <w:spacing w:val="-1"/>
        </w:rPr>
        <w:t> </w:t>
      </w:r>
      <w:r>
        <w:rPr>
          <w:spacing w:val="-2"/>
        </w:rPr>
        <w:t>caretaker</w:t>
      </w:r>
    </w:p>
    <w:p>
      <w:pPr>
        <w:pStyle w:val="BodyText"/>
      </w:pPr>
      <w:r>
        <w:rPr/>
        <w:t>experiences</w:t>
      </w:r>
      <w:r>
        <w:rPr>
          <w:spacing w:val="-5"/>
        </w:rPr>
        <w:t> </w:t>
      </w:r>
      <w:r>
        <w:rPr/>
        <w:t>are</w:t>
      </w:r>
      <w:r>
        <w:rPr>
          <w:spacing w:val="-6"/>
        </w:rPr>
        <w:t> </w:t>
      </w:r>
      <w:r>
        <w:rPr/>
        <w:t>often</w:t>
      </w:r>
      <w:r>
        <w:rPr>
          <w:spacing w:val="-4"/>
        </w:rPr>
        <w:t> </w:t>
      </w:r>
      <w:r>
        <w:rPr/>
        <w:t>complex</w:t>
      </w:r>
      <w:r>
        <w:rPr>
          <w:spacing w:val="-4"/>
        </w:rPr>
        <w:t> </w:t>
      </w:r>
      <w:r>
        <w:rPr/>
        <w:t>and</w:t>
      </w:r>
      <w:r>
        <w:rPr>
          <w:spacing w:val="-4"/>
        </w:rPr>
        <w:t> </w:t>
      </w:r>
      <w:r>
        <w:rPr/>
        <w:t>multifaceted.</w:t>
      </w:r>
      <w:r>
        <w:rPr>
          <w:spacing w:val="-3"/>
        </w:rPr>
        <w:t> </w:t>
      </w:r>
      <w:r>
        <w:rPr/>
        <w:t>In</w:t>
      </w:r>
      <w:r>
        <w:rPr>
          <w:spacing w:val="-4"/>
        </w:rPr>
        <w:t> </w:t>
      </w:r>
      <w:r>
        <w:rPr/>
        <w:t>addition,</w:t>
      </w:r>
      <w:r>
        <w:rPr>
          <w:spacing w:val="-4"/>
        </w:rPr>
        <w:t> </w:t>
      </w:r>
      <w:r>
        <w:rPr/>
        <w:t>psychoeducation</w:t>
      </w:r>
      <w:r>
        <w:rPr>
          <w:spacing w:val="-4"/>
        </w:rPr>
        <w:t> </w:t>
      </w:r>
      <w:r>
        <w:rPr/>
        <w:t>and</w:t>
      </w:r>
      <w:r>
        <w:rPr>
          <w:spacing w:val="-4"/>
        </w:rPr>
        <w:t> </w:t>
      </w:r>
      <w:r>
        <w:rPr/>
        <w:t>group</w:t>
      </w:r>
      <w:r>
        <w:rPr>
          <w:spacing w:val="-4"/>
        </w:rPr>
        <w:t> </w:t>
      </w:r>
      <w:r>
        <w:rPr/>
        <w:t>therapy were useful interventions in helping uplift family caretakers by providing techniques and</w:t>
      </w:r>
    </w:p>
    <w:p>
      <w:pPr>
        <w:pStyle w:val="BodyText"/>
        <w:ind w:right="175"/>
      </w:pPr>
      <w:r>
        <w:rPr/>
        <w:t>community</w:t>
      </w:r>
      <w:r>
        <w:rPr>
          <w:spacing w:val="-3"/>
        </w:rPr>
        <w:t> </w:t>
      </w:r>
      <w:r>
        <w:rPr/>
        <w:t>support.</w:t>
      </w:r>
      <w:r>
        <w:rPr>
          <w:spacing w:val="-3"/>
        </w:rPr>
        <w:t> </w:t>
      </w:r>
      <w:r>
        <w:rPr/>
        <w:t>Findings</w:t>
      </w:r>
      <w:r>
        <w:rPr>
          <w:spacing w:val="-4"/>
        </w:rPr>
        <w:t> </w:t>
      </w:r>
      <w:r>
        <w:rPr/>
        <w:t>reflect</w:t>
      </w:r>
      <w:r>
        <w:rPr>
          <w:spacing w:val="-3"/>
        </w:rPr>
        <w:t> </w:t>
      </w:r>
      <w:r>
        <w:rPr/>
        <w:t>the</w:t>
      </w:r>
      <w:r>
        <w:rPr>
          <w:spacing w:val="-4"/>
        </w:rPr>
        <w:t> </w:t>
      </w:r>
      <w:r>
        <w:rPr/>
        <w:t>need</w:t>
      </w:r>
      <w:r>
        <w:rPr>
          <w:spacing w:val="-3"/>
        </w:rPr>
        <w:t> </w:t>
      </w:r>
      <w:r>
        <w:rPr/>
        <w:t>for</w:t>
      </w:r>
      <w:r>
        <w:rPr>
          <w:spacing w:val="-2"/>
        </w:rPr>
        <w:t> </w:t>
      </w:r>
      <w:r>
        <w:rPr/>
        <w:t>more</w:t>
      </w:r>
      <w:r>
        <w:rPr>
          <w:spacing w:val="-5"/>
        </w:rPr>
        <w:t> </w:t>
      </w:r>
      <w:r>
        <w:rPr/>
        <w:t>involvement</w:t>
      </w:r>
      <w:r>
        <w:rPr>
          <w:spacing w:val="-3"/>
        </w:rPr>
        <w:t> </w:t>
      </w:r>
      <w:r>
        <w:rPr/>
        <w:t>in</w:t>
      </w:r>
      <w:r>
        <w:rPr>
          <w:spacing w:val="-3"/>
        </w:rPr>
        <w:t> </w:t>
      </w:r>
      <w:r>
        <w:rPr/>
        <w:t>aging</w:t>
      </w:r>
      <w:r>
        <w:rPr>
          <w:spacing w:val="-3"/>
        </w:rPr>
        <w:t> </w:t>
      </w:r>
      <w:r>
        <w:rPr/>
        <w:t>related</w:t>
      </w:r>
      <w:r>
        <w:rPr>
          <w:spacing w:val="-3"/>
        </w:rPr>
        <w:t> </w:t>
      </w:r>
      <w:r>
        <w:rPr/>
        <w:t>studies</w:t>
      </w:r>
      <w:r>
        <w:rPr>
          <w:spacing w:val="-4"/>
        </w:rPr>
        <w:t> </w:t>
      </w:r>
      <w:r>
        <w:rPr/>
        <w:t>to create more dynamic approaches to support caretakers and facilitate healing.</w:t>
      </w:r>
    </w:p>
    <w:p>
      <w:pPr>
        <w:pStyle w:val="BodyText"/>
        <w:spacing w:before="1"/>
        <w:ind w:left="0"/>
      </w:pPr>
    </w:p>
    <w:p>
      <w:pPr>
        <w:pStyle w:val="Heading1"/>
      </w:pPr>
      <w:r>
        <w:rPr/>
        <w:t>Ashley </w:t>
      </w:r>
      <w:r>
        <w:rPr>
          <w:spacing w:val="-4"/>
        </w:rPr>
        <w:t>Bush</w:t>
      </w:r>
    </w:p>
    <w:p>
      <w:pPr>
        <w:spacing w:before="0"/>
        <w:ind w:left="100" w:right="149" w:firstLine="0"/>
        <w:jc w:val="left"/>
        <w:rPr>
          <w:i/>
          <w:sz w:val="24"/>
        </w:rPr>
      </w:pPr>
      <w:r>
        <w:rPr>
          <w:i/>
          <w:sz w:val="24"/>
        </w:rPr>
        <w:t>Nourishing</w:t>
      </w:r>
      <w:r>
        <w:rPr>
          <w:i/>
          <w:spacing w:val="-4"/>
          <w:sz w:val="24"/>
        </w:rPr>
        <w:t> </w:t>
      </w:r>
      <w:r>
        <w:rPr>
          <w:i/>
          <w:sz w:val="24"/>
        </w:rPr>
        <w:t>Identities:</w:t>
      </w:r>
      <w:r>
        <w:rPr>
          <w:i/>
          <w:spacing w:val="-4"/>
          <w:sz w:val="24"/>
        </w:rPr>
        <w:t> </w:t>
      </w:r>
      <w:r>
        <w:rPr>
          <w:i/>
          <w:sz w:val="24"/>
        </w:rPr>
        <w:t>Exploring</w:t>
      </w:r>
      <w:r>
        <w:rPr>
          <w:i/>
          <w:spacing w:val="-4"/>
          <w:sz w:val="24"/>
        </w:rPr>
        <w:t> </w:t>
      </w:r>
      <w:r>
        <w:rPr>
          <w:i/>
          <w:sz w:val="24"/>
        </w:rPr>
        <w:t>the</w:t>
      </w:r>
      <w:r>
        <w:rPr>
          <w:i/>
          <w:spacing w:val="-4"/>
          <w:sz w:val="24"/>
        </w:rPr>
        <w:t> </w:t>
      </w:r>
      <w:r>
        <w:rPr>
          <w:i/>
          <w:sz w:val="24"/>
        </w:rPr>
        <w:t>Role</w:t>
      </w:r>
      <w:r>
        <w:rPr>
          <w:i/>
          <w:spacing w:val="-4"/>
          <w:sz w:val="24"/>
        </w:rPr>
        <w:t> </w:t>
      </w:r>
      <w:r>
        <w:rPr>
          <w:i/>
          <w:sz w:val="24"/>
        </w:rPr>
        <w:t>of</w:t>
      </w:r>
      <w:r>
        <w:rPr>
          <w:i/>
          <w:spacing w:val="-9"/>
          <w:sz w:val="24"/>
        </w:rPr>
        <w:t> </w:t>
      </w:r>
      <w:r>
        <w:rPr>
          <w:i/>
          <w:sz w:val="24"/>
        </w:rPr>
        <w:t>Acceptance</w:t>
      </w:r>
      <w:r>
        <w:rPr>
          <w:i/>
          <w:spacing w:val="-6"/>
          <w:sz w:val="24"/>
        </w:rPr>
        <w:t> </w:t>
      </w:r>
      <w:r>
        <w:rPr>
          <w:i/>
          <w:sz w:val="24"/>
        </w:rPr>
        <w:t>and</w:t>
      </w:r>
      <w:r>
        <w:rPr>
          <w:i/>
          <w:spacing w:val="-4"/>
          <w:sz w:val="24"/>
        </w:rPr>
        <w:t> </w:t>
      </w:r>
      <w:r>
        <w:rPr>
          <w:i/>
          <w:sz w:val="24"/>
        </w:rPr>
        <w:t>Commitment</w:t>
      </w:r>
      <w:r>
        <w:rPr>
          <w:i/>
          <w:spacing w:val="-4"/>
          <w:sz w:val="24"/>
        </w:rPr>
        <w:t> </w:t>
      </w:r>
      <w:r>
        <w:rPr>
          <w:i/>
          <w:sz w:val="24"/>
        </w:rPr>
        <w:t>Therapy</w:t>
      </w:r>
      <w:r>
        <w:rPr>
          <w:i/>
          <w:spacing w:val="-5"/>
          <w:sz w:val="24"/>
        </w:rPr>
        <w:t> </w:t>
      </w:r>
      <w:r>
        <w:rPr>
          <w:i/>
          <w:sz w:val="24"/>
        </w:rPr>
        <w:t>for</w:t>
      </w:r>
      <w:r>
        <w:rPr>
          <w:i/>
          <w:sz w:val="24"/>
        </w:rPr>
        <w:t> Addressing Disordered Eating in Sexual Minority Women of Color</w:t>
      </w:r>
    </w:p>
    <w:p>
      <w:pPr>
        <w:pStyle w:val="BodyText"/>
        <w:ind w:right="82"/>
      </w:pPr>
      <w:r>
        <w:rPr/>
        <w:t>While</w:t>
      </w:r>
      <w:r>
        <w:rPr>
          <w:spacing w:val="-4"/>
        </w:rPr>
        <w:t> </w:t>
      </w:r>
      <w:r>
        <w:rPr/>
        <w:t>there</w:t>
      </w:r>
      <w:r>
        <w:rPr>
          <w:spacing w:val="-2"/>
        </w:rPr>
        <w:t> </w:t>
      </w:r>
      <w:r>
        <w:rPr/>
        <w:t>are</w:t>
      </w:r>
      <w:r>
        <w:rPr>
          <w:spacing w:val="-3"/>
        </w:rPr>
        <w:t> </w:t>
      </w:r>
      <w:r>
        <w:rPr/>
        <w:t>copious</w:t>
      </w:r>
      <w:r>
        <w:rPr>
          <w:spacing w:val="-3"/>
        </w:rPr>
        <w:t> </w:t>
      </w:r>
      <w:r>
        <w:rPr/>
        <w:t>amounts</w:t>
      </w:r>
      <w:r>
        <w:rPr>
          <w:spacing w:val="-4"/>
        </w:rPr>
        <w:t> </w:t>
      </w:r>
      <w:r>
        <w:rPr/>
        <w:t>of</w:t>
      </w:r>
      <w:r>
        <w:rPr>
          <w:spacing w:val="-3"/>
        </w:rPr>
        <w:t> </w:t>
      </w:r>
      <w:r>
        <w:rPr/>
        <w:t>research</w:t>
      </w:r>
      <w:r>
        <w:rPr>
          <w:spacing w:val="-3"/>
        </w:rPr>
        <w:t> </w:t>
      </w:r>
      <w:r>
        <w:rPr/>
        <w:t>on</w:t>
      </w:r>
      <w:r>
        <w:rPr>
          <w:spacing w:val="-3"/>
        </w:rPr>
        <w:t> </w:t>
      </w:r>
      <w:r>
        <w:rPr/>
        <w:t>disordered</w:t>
      </w:r>
      <w:r>
        <w:rPr>
          <w:spacing w:val="-1"/>
        </w:rPr>
        <w:t> </w:t>
      </w:r>
      <w:r>
        <w:rPr/>
        <w:t>eating</w:t>
      </w:r>
      <w:r>
        <w:rPr>
          <w:spacing w:val="-3"/>
        </w:rPr>
        <w:t> </w:t>
      </w:r>
      <w:r>
        <w:rPr/>
        <w:t>and</w:t>
      </w:r>
      <w:r>
        <w:rPr>
          <w:spacing w:val="-3"/>
        </w:rPr>
        <w:t> </w:t>
      </w:r>
      <w:r>
        <w:rPr/>
        <w:t>the</w:t>
      </w:r>
      <w:r>
        <w:rPr>
          <w:spacing w:val="-3"/>
        </w:rPr>
        <w:t> </w:t>
      </w:r>
      <w:r>
        <w:rPr/>
        <w:t>treatment</w:t>
      </w:r>
      <w:r>
        <w:rPr>
          <w:spacing w:val="-3"/>
        </w:rPr>
        <w:t> </w:t>
      </w:r>
      <w:r>
        <w:rPr/>
        <w:t>of</w:t>
      </w:r>
      <w:r>
        <w:rPr>
          <w:spacing w:val="-1"/>
        </w:rPr>
        <w:t> </w:t>
      </w:r>
      <w:r>
        <w:rPr/>
        <w:t>disordered eating, there is a dearth proportion of academic literature that explores the onset, maintenance, and treatment of disordered eating in sexual minority women of color (SM-WOC). The purpose of this qualitative research study is to uncover the ways that disordered eating develops and</w:t>
      </w:r>
    </w:p>
    <w:p>
      <w:pPr>
        <w:pStyle w:val="BodyText"/>
        <w:ind w:right="149"/>
      </w:pPr>
      <w:r>
        <w:rPr/>
        <w:t>impacts sexual minority women of color and how to treat their unsustainable eating habits with concepts</w:t>
      </w:r>
      <w:r>
        <w:rPr>
          <w:spacing w:val="-8"/>
        </w:rPr>
        <w:t> </w:t>
      </w:r>
      <w:r>
        <w:rPr/>
        <w:t>of</w:t>
      </w:r>
      <w:r>
        <w:rPr>
          <w:spacing w:val="-15"/>
        </w:rPr>
        <w:t> </w:t>
      </w:r>
      <w:r>
        <w:rPr/>
        <w:t>ACT.</w:t>
      </w:r>
      <w:r>
        <w:rPr>
          <w:spacing w:val="-10"/>
        </w:rPr>
        <w:t> </w:t>
      </w:r>
      <w:r>
        <w:rPr/>
        <w:t>The</w:t>
      </w:r>
      <w:r>
        <w:rPr>
          <w:spacing w:val="-7"/>
        </w:rPr>
        <w:t> </w:t>
      </w:r>
      <w:r>
        <w:rPr/>
        <w:t>researcher</w:t>
      </w:r>
      <w:r>
        <w:rPr>
          <w:spacing w:val="-4"/>
        </w:rPr>
        <w:t> </w:t>
      </w:r>
      <w:r>
        <w:rPr/>
        <w:t>conducted</w:t>
      </w:r>
      <w:r>
        <w:rPr>
          <w:spacing w:val="-5"/>
        </w:rPr>
        <w:t> </w:t>
      </w:r>
      <w:r>
        <w:rPr/>
        <w:t>three-semi</w:t>
      </w:r>
      <w:r>
        <w:rPr>
          <w:spacing w:val="-5"/>
        </w:rPr>
        <w:t> </w:t>
      </w:r>
      <w:r>
        <w:rPr/>
        <w:t>structured</w:t>
      </w:r>
      <w:r>
        <w:rPr>
          <w:spacing w:val="-5"/>
        </w:rPr>
        <w:t> </w:t>
      </w:r>
      <w:r>
        <w:rPr/>
        <w:t>interviews</w:t>
      </w:r>
      <w:r>
        <w:rPr>
          <w:spacing w:val="-6"/>
        </w:rPr>
        <w:t> </w:t>
      </w:r>
      <w:r>
        <w:rPr/>
        <w:t>with</w:t>
      </w:r>
      <w:r>
        <w:rPr>
          <w:spacing w:val="-5"/>
        </w:rPr>
        <w:t> </w:t>
      </w:r>
      <w:r>
        <w:rPr/>
        <w:t>therapists</w:t>
      </w:r>
      <w:r>
        <w:rPr>
          <w:spacing w:val="-6"/>
        </w:rPr>
        <w:t> </w:t>
      </w:r>
      <w:r>
        <w:rPr/>
        <w:t>who specialize in working with disordered eating in SM-WOC and incorporate</w:t>
      </w:r>
      <w:r>
        <w:rPr>
          <w:spacing w:val="-4"/>
        </w:rPr>
        <w:t> </w:t>
      </w:r>
      <w:r>
        <w:rPr/>
        <w:t>ACT in their work with these women. Thematic analysis was used to sift through the transcripts to reveal themes</w:t>
      </w:r>
    </w:p>
    <w:p>
      <w:pPr>
        <w:pStyle w:val="BodyText"/>
        <w:spacing w:before="1"/>
        <w:ind w:right="384"/>
        <w:jc w:val="both"/>
      </w:pPr>
      <w:r>
        <w:rPr/>
        <w:t>that</w:t>
      </w:r>
      <w:r>
        <w:rPr>
          <w:spacing w:val="-3"/>
        </w:rPr>
        <w:t> </w:t>
      </w:r>
      <w:r>
        <w:rPr/>
        <w:t>were</w:t>
      </w:r>
      <w:r>
        <w:rPr>
          <w:spacing w:val="-5"/>
        </w:rPr>
        <w:t> </w:t>
      </w:r>
      <w:r>
        <w:rPr/>
        <w:t>present</w:t>
      </w:r>
      <w:r>
        <w:rPr>
          <w:spacing w:val="-3"/>
        </w:rPr>
        <w:t> </w:t>
      </w:r>
      <w:r>
        <w:rPr/>
        <w:t>across</w:t>
      </w:r>
      <w:r>
        <w:rPr>
          <w:spacing w:val="-2"/>
        </w:rPr>
        <w:t> </w:t>
      </w:r>
      <w:r>
        <w:rPr/>
        <w:t>all</w:t>
      </w:r>
      <w:r>
        <w:rPr>
          <w:spacing w:val="-3"/>
        </w:rPr>
        <w:t> </w:t>
      </w:r>
      <w:r>
        <w:rPr/>
        <w:t>participants.</w:t>
      </w:r>
      <w:r>
        <w:rPr>
          <w:spacing w:val="-8"/>
        </w:rPr>
        <w:t> </w:t>
      </w:r>
      <w:r>
        <w:rPr/>
        <w:t>The</w:t>
      </w:r>
      <w:r>
        <w:rPr>
          <w:spacing w:val="-5"/>
        </w:rPr>
        <w:t> </w:t>
      </w:r>
      <w:r>
        <w:rPr/>
        <w:t>themes</w:t>
      </w:r>
      <w:r>
        <w:rPr>
          <w:spacing w:val="-4"/>
        </w:rPr>
        <w:t> </w:t>
      </w:r>
      <w:r>
        <w:rPr/>
        <w:t>identified</w:t>
      </w:r>
      <w:r>
        <w:rPr>
          <w:spacing w:val="-3"/>
        </w:rPr>
        <w:t> </w:t>
      </w:r>
      <w:r>
        <w:rPr/>
        <w:t>were</w:t>
      </w:r>
      <w:r>
        <w:rPr>
          <w:spacing w:val="-4"/>
        </w:rPr>
        <w:t> </w:t>
      </w:r>
      <w:r>
        <w:rPr/>
        <w:t>the</w:t>
      </w:r>
      <w:r>
        <w:rPr>
          <w:spacing w:val="-3"/>
        </w:rPr>
        <w:t> </w:t>
      </w:r>
      <w:r>
        <w:rPr/>
        <w:t>SM-WOC</w:t>
      </w:r>
      <w:r>
        <w:rPr>
          <w:spacing w:val="-3"/>
        </w:rPr>
        <w:t> </w:t>
      </w:r>
      <w:r>
        <w:rPr/>
        <w:t>experience, the</w:t>
      </w:r>
      <w:r>
        <w:rPr>
          <w:spacing w:val="-1"/>
        </w:rPr>
        <w:t> </w:t>
      </w:r>
      <w:r>
        <w:rPr/>
        <w:t>body</w:t>
      </w:r>
      <w:r>
        <w:rPr>
          <w:spacing w:val="-2"/>
        </w:rPr>
        <w:t> </w:t>
      </w:r>
      <w:r>
        <w:rPr/>
        <w:t>is</w:t>
      </w:r>
      <w:r>
        <w:rPr>
          <w:spacing w:val="-2"/>
        </w:rPr>
        <w:t> </w:t>
      </w:r>
      <w:r>
        <w:rPr/>
        <w:t>political,</w:t>
      </w:r>
      <w:r>
        <w:rPr>
          <w:spacing w:val="-1"/>
        </w:rPr>
        <w:t> </w:t>
      </w:r>
      <w:r>
        <w:rPr/>
        <w:t>and</w:t>
      </w:r>
      <w:r>
        <w:rPr>
          <w:spacing w:val="-1"/>
        </w:rPr>
        <w:t> </w:t>
      </w:r>
      <w:r>
        <w:rPr/>
        <w:t>treatment.</w:t>
      </w:r>
      <w:r>
        <w:rPr>
          <w:spacing w:val="-6"/>
        </w:rPr>
        <w:t> </w:t>
      </w:r>
      <w:r>
        <w:rPr/>
        <w:t>The results</w:t>
      </w:r>
      <w:r>
        <w:rPr>
          <w:spacing w:val="-2"/>
        </w:rPr>
        <w:t> </w:t>
      </w:r>
      <w:r>
        <w:rPr/>
        <w:t>suggest</w:t>
      </w:r>
      <w:r>
        <w:rPr>
          <w:spacing w:val="-1"/>
        </w:rPr>
        <w:t> </w:t>
      </w:r>
      <w:r>
        <w:rPr/>
        <w:t>that</w:t>
      </w:r>
      <w:r>
        <w:rPr>
          <w:spacing w:val="-1"/>
        </w:rPr>
        <w:t> </w:t>
      </w:r>
      <w:r>
        <w:rPr/>
        <w:t>SM-WOC’s</w:t>
      </w:r>
      <w:r>
        <w:rPr>
          <w:spacing w:val="-2"/>
        </w:rPr>
        <w:t> </w:t>
      </w:r>
      <w:r>
        <w:rPr/>
        <w:t>intersecting</w:t>
      </w:r>
      <w:r>
        <w:rPr>
          <w:spacing w:val="-1"/>
        </w:rPr>
        <w:t> </w:t>
      </w:r>
      <w:r>
        <w:rPr/>
        <w:t>identities heavily impact how women cope in a white supremacy patriarchal society. The findings also</w:t>
      </w:r>
    </w:p>
    <w:p>
      <w:pPr>
        <w:pStyle w:val="BodyText"/>
        <w:ind w:right="1134"/>
        <w:jc w:val="both"/>
      </w:pPr>
      <w:r>
        <w:rPr/>
        <w:t>illuminated</w:t>
      </w:r>
      <w:r>
        <w:rPr>
          <w:spacing w:val="-4"/>
        </w:rPr>
        <w:t> </w:t>
      </w:r>
      <w:r>
        <w:rPr/>
        <w:t>the</w:t>
      </w:r>
      <w:r>
        <w:rPr>
          <w:spacing w:val="-4"/>
        </w:rPr>
        <w:t> </w:t>
      </w:r>
      <w:r>
        <w:rPr/>
        <w:t>need</w:t>
      </w:r>
      <w:r>
        <w:rPr>
          <w:spacing w:val="-4"/>
        </w:rPr>
        <w:t> </w:t>
      </w:r>
      <w:r>
        <w:rPr/>
        <w:t>for</w:t>
      </w:r>
      <w:r>
        <w:rPr>
          <w:spacing w:val="-4"/>
        </w:rPr>
        <w:t> </w:t>
      </w:r>
      <w:r>
        <w:rPr/>
        <w:t>more</w:t>
      </w:r>
      <w:r>
        <w:rPr>
          <w:spacing w:val="-6"/>
        </w:rPr>
        <w:t> </w:t>
      </w:r>
      <w:r>
        <w:rPr/>
        <w:t>culturally</w:t>
      </w:r>
      <w:r>
        <w:rPr>
          <w:spacing w:val="-4"/>
        </w:rPr>
        <w:t> </w:t>
      </w:r>
      <w:r>
        <w:rPr/>
        <w:t>informed</w:t>
      </w:r>
      <w:r>
        <w:rPr>
          <w:spacing w:val="-3"/>
        </w:rPr>
        <w:t> </w:t>
      </w:r>
      <w:r>
        <w:rPr/>
        <w:t>treatment</w:t>
      </w:r>
      <w:r>
        <w:rPr>
          <w:spacing w:val="-4"/>
        </w:rPr>
        <w:t> </w:t>
      </w:r>
      <w:r>
        <w:rPr/>
        <w:t>modalities</w:t>
      </w:r>
      <w:r>
        <w:rPr>
          <w:spacing w:val="-5"/>
        </w:rPr>
        <w:t> </w:t>
      </w:r>
      <w:r>
        <w:rPr/>
        <w:t>that</w:t>
      </w:r>
      <w:r>
        <w:rPr>
          <w:spacing w:val="-4"/>
        </w:rPr>
        <w:t> </w:t>
      </w:r>
      <w:r>
        <w:rPr/>
        <w:t>unpack</w:t>
      </w:r>
      <w:r>
        <w:rPr>
          <w:spacing w:val="-4"/>
        </w:rPr>
        <w:t> </w:t>
      </w:r>
      <w:r>
        <w:rPr/>
        <w:t>the complexity of this population’s place in society.</w:t>
      </w:r>
    </w:p>
    <w:p>
      <w:pPr>
        <w:pStyle w:val="BodyText"/>
        <w:ind w:left="0"/>
      </w:pPr>
    </w:p>
    <w:p>
      <w:pPr>
        <w:pStyle w:val="Heading1"/>
      </w:pPr>
      <w:r>
        <w:rPr/>
        <w:t>Rhea </w:t>
      </w:r>
      <w:r>
        <w:rPr>
          <w:spacing w:val="-2"/>
        </w:rPr>
        <w:t>Chowdhary</w:t>
      </w:r>
    </w:p>
    <w:p>
      <w:pPr>
        <w:spacing w:before="0"/>
        <w:ind w:left="100" w:right="0" w:firstLine="0"/>
        <w:jc w:val="left"/>
        <w:rPr>
          <w:i/>
          <w:sz w:val="24"/>
        </w:rPr>
      </w:pPr>
      <w:r>
        <w:rPr>
          <w:i/>
          <w:sz w:val="24"/>
        </w:rPr>
        <w:t>Therapists’</w:t>
      </w:r>
      <w:r>
        <w:rPr>
          <w:i/>
          <w:spacing w:val="-28"/>
          <w:sz w:val="24"/>
        </w:rPr>
        <w:t> </w:t>
      </w:r>
      <w:r>
        <w:rPr>
          <w:i/>
          <w:sz w:val="24"/>
        </w:rPr>
        <w:t>Experiences</w:t>
      </w:r>
      <w:r>
        <w:rPr>
          <w:i/>
          <w:spacing w:val="-9"/>
          <w:sz w:val="24"/>
        </w:rPr>
        <w:t> </w:t>
      </w:r>
      <w:r>
        <w:rPr>
          <w:i/>
          <w:sz w:val="24"/>
        </w:rPr>
        <w:t>Working</w:t>
      </w:r>
      <w:r>
        <w:rPr>
          <w:i/>
          <w:spacing w:val="-7"/>
          <w:sz w:val="24"/>
        </w:rPr>
        <w:t> </w:t>
      </w:r>
      <w:r>
        <w:rPr>
          <w:i/>
          <w:sz w:val="24"/>
        </w:rPr>
        <w:t>with</w:t>
      </w:r>
      <w:r>
        <w:rPr>
          <w:i/>
          <w:spacing w:val="-11"/>
          <w:sz w:val="24"/>
        </w:rPr>
        <w:t> </w:t>
      </w:r>
      <w:r>
        <w:rPr>
          <w:i/>
          <w:sz w:val="24"/>
        </w:rPr>
        <w:t>Adolescent</w:t>
      </w:r>
      <w:r>
        <w:rPr>
          <w:i/>
          <w:spacing w:val="-6"/>
          <w:sz w:val="24"/>
        </w:rPr>
        <w:t> </w:t>
      </w:r>
      <w:r>
        <w:rPr>
          <w:i/>
          <w:sz w:val="24"/>
        </w:rPr>
        <w:t>Girls</w:t>
      </w:r>
      <w:r>
        <w:rPr>
          <w:i/>
          <w:spacing w:val="-8"/>
          <w:sz w:val="24"/>
        </w:rPr>
        <w:t> </w:t>
      </w:r>
      <w:r>
        <w:rPr>
          <w:i/>
          <w:sz w:val="24"/>
        </w:rPr>
        <w:t>Experiencing</w:t>
      </w:r>
      <w:r>
        <w:rPr>
          <w:i/>
          <w:spacing w:val="-6"/>
          <w:sz w:val="24"/>
        </w:rPr>
        <w:t> </w:t>
      </w:r>
      <w:r>
        <w:rPr>
          <w:i/>
          <w:spacing w:val="-2"/>
          <w:sz w:val="24"/>
        </w:rPr>
        <w:t>Bullying</w:t>
      </w:r>
    </w:p>
    <w:p>
      <w:pPr>
        <w:pStyle w:val="BodyText"/>
      </w:pPr>
      <w:r>
        <w:rPr/>
        <w:t>The present study initially sought to analyze therapists’</w:t>
      </w:r>
      <w:r>
        <w:rPr>
          <w:spacing w:val="-15"/>
        </w:rPr>
        <w:t> </w:t>
      </w:r>
      <w:r>
        <w:rPr/>
        <w:t>experience with using sandtray therapy when</w:t>
      </w:r>
      <w:r>
        <w:rPr>
          <w:spacing w:val="-5"/>
        </w:rPr>
        <w:t> </w:t>
      </w:r>
      <w:r>
        <w:rPr/>
        <w:t>working</w:t>
      </w:r>
      <w:r>
        <w:rPr>
          <w:spacing w:val="-3"/>
        </w:rPr>
        <w:t> </w:t>
      </w:r>
      <w:r>
        <w:rPr/>
        <w:t>with</w:t>
      </w:r>
      <w:r>
        <w:rPr>
          <w:spacing w:val="-3"/>
        </w:rPr>
        <w:t> </w:t>
      </w:r>
      <w:r>
        <w:rPr/>
        <w:t>adolescent</w:t>
      </w:r>
      <w:r>
        <w:rPr>
          <w:spacing w:val="-3"/>
        </w:rPr>
        <w:t> </w:t>
      </w:r>
      <w:r>
        <w:rPr/>
        <w:t>girls</w:t>
      </w:r>
      <w:r>
        <w:rPr>
          <w:spacing w:val="-4"/>
        </w:rPr>
        <w:t> </w:t>
      </w:r>
      <w:r>
        <w:rPr/>
        <w:t>who</w:t>
      </w:r>
      <w:r>
        <w:rPr>
          <w:spacing w:val="-3"/>
        </w:rPr>
        <w:t> </w:t>
      </w:r>
      <w:r>
        <w:rPr/>
        <w:t>are</w:t>
      </w:r>
      <w:r>
        <w:rPr>
          <w:spacing w:val="-4"/>
        </w:rPr>
        <w:t> </w:t>
      </w:r>
      <w:r>
        <w:rPr/>
        <w:t>victims</w:t>
      </w:r>
      <w:r>
        <w:rPr>
          <w:spacing w:val="-4"/>
        </w:rPr>
        <w:t> </w:t>
      </w:r>
      <w:r>
        <w:rPr/>
        <w:t>of</w:t>
      </w:r>
      <w:r>
        <w:rPr>
          <w:spacing w:val="-3"/>
        </w:rPr>
        <w:t> </w:t>
      </w:r>
      <w:r>
        <w:rPr/>
        <w:t>cyberbullying.</w:t>
      </w:r>
      <w:r>
        <w:rPr>
          <w:spacing w:val="-15"/>
        </w:rPr>
        <w:t> </w:t>
      </w:r>
      <w:r>
        <w:rPr/>
        <w:t>After</w:t>
      </w:r>
      <w:r>
        <w:rPr>
          <w:spacing w:val="-3"/>
        </w:rPr>
        <w:t> </w:t>
      </w:r>
      <w:r>
        <w:rPr/>
        <w:t>a</w:t>
      </w:r>
      <w:r>
        <w:rPr>
          <w:spacing w:val="-5"/>
        </w:rPr>
        <w:t> </w:t>
      </w:r>
      <w:r>
        <w:rPr/>
        <w:t>lack</w:t>
      </w:r>
      <w:r>
        <w:rPr>
          <w:spacing w:val="-3"/>
        </w:rPr>
        <w:t> </w:t>
      </w:r>
      <w:r>
        <w:rPr/>
        <w:t>of</w:t>
      </w:r>
      <w:r>
        <w:rPr>
          <w:spacing w:val="-3"/>
        </w:rPr>
        <w:t> </w:t>
      </w:r>
      <w:r>
        <w:rPr/>
        <w:t>qualifying participants, the topic was expanded to examine therapists’</w:t>
      </w:r>
      <w:r>
        <w:rPr>
          <w:spacing w:val="-9"/>
        </w:rPr>
        <w:t> </w:t>
      </w:r>
      <w:r>
        <w:rPr/>
        <w:t>experience working with bullied</w:t>
      </w:r>
    </w:p>
    <w:p>
      <w:pPr>
        <w:pStyle w:val="BodyText"/>
      </w:pPr>
      <w:r>
        <w:rPr/>
        <w:t>adolescent</w:t>
      </w:r>
      <w:r>
        <w:rPr>
          <w:spacing w:val="-2"/>
        </w:rPr>
        <w:t> </w:t>
      </w:r>
      <w:r>
        <w:rPr/>
        <w:t>girls,</w:t>
      </w:r>
      <w:r>
        <w:rPr>
          <w:spacing w:val="-1"/>
        </w:rPr>
        <w:t> </w:t>
      </w:r>
      <w:r>
        <w:rPr/>
        <w:t>with</w:t>
      </w:r>
      <w:r>
        <w:rPr>
          <w:spacing w:val="-2"/>
        </w:rPr>
        <w:t> </w:t>
      </w:r>
      <w:r>
        <w:rPr/>
        <w:t>a</w:t>
      </w:r>
      <w:r>
        <w:rPr>
          <w:spacing w:val="-1"/>
        </w:rPr>
        <w:t> </w:t>
      </w:r>
      <w:r>
        <w:rPr/>
        <w:t>focus</w:t>
      </w:r>
      <w:r>
        <w:rPr>
          <w:spacing w:val="-2"/>
        </w:rPr>
        <w:t> </w:t>
      </w:r>
      <w:r>
        <w:rPr/>
        <w:t>on</w:t>
      </w:r>
      <w:r>
        <w:rPr>
          <w:spacing w:val="-2"/>
        </w:rPr>
        <w:t> </w:t>
      </w:r>
      <w:r>
        <w:rPr/>
        <w:t>specific considerations</w:t>
      </w:r>
      <w:r>
        <w:rPr>
          <w:spacing w:val="-2"/>
        </w:rPr>
        <w:t> </w:t>
      </w:r>
      <w:r>
        <w:rPr/>
        <w:t>and</w:t>
      </w:r>
      <w:r>
        <w:rPr>
          <w:spacing w:val="-2"/>
        </w:rPr>
        <w:t> </w:t>
      </w:r>
      <w:r>
        <w:rPr/>
        <w:t>helpful</w:t>
      </w:r>
      <w:r>
        <w:rPr>
          <w:spacing w:val="-1"/>
        </w:rPr>
        <w:t> </w:t>
      </w:r>
      <w:r>
        <w:rPr/>
        <w:t>interventions.</w:t>
      </w:r>
      <w:r>
        <w:rPr>
          <w:spacing w:val="-6"/>
        </w:rPr>
        <w:t> </w:t>
      </w:r>
      <w:r>
        <w:rPr>
          <w:spacing w:val="-2"/>
        </w:rPr>
        <w:t>Three</w:t>
      </w:r>
    </w:p>
    <w:p>
      <w:pPr>
        <w:pStyle w:val="BodyText"/>
      </w:pPr>
      <w:r>
        <w:rPr/>
        <w:t>participants</w:t>
      </w:r>
      <w:r>
        <w:rPr>
          <w:spacing w:val="-5"/>
        </w:rPr>
        <w:t> </w:t>
      </w:r>
      <w:r>
        <w:rPr/>
        <w:t>were</w:t>
      </w:r>
      <w:r>
        <w:rPr>
          <w:spacing w:val="-3"/>
        </w:rPr>
        <w:t> </w:t>
      </w:r>
      <w:r>
        <w:rPr/>
        <w:t>interviewed</w:t>
      </w:r>
      <w:r>
        <w:rPr>
          <w:spacing w:val="-1"/>
        </w:rPr>
        <w:t> </w:t>
      </w:r>
      <w:r>
        <w:rPr/>
        <w:t>with</w:t>
      </w:r>
      <w:r>
        <w:rPr>
          <w:spacing w:val="-2"/>
        </w:rPr>
        <w:t> </w:t>
      </w:r>
      <w:r>
        <w:rPr/>
        <w:t>a</w:t>
      </w:r>
      <w:r>
        <w:rPr>
          <w:spacing w:val="-2"/>
        </w:rPr>
        <w:t> </w:t>
      </w:r>
      <w:r>
        <w:rPr/>
        <w:t>series</w:t>
      </w:r>
      <w:r>
        <w:rPr>
          <w:spacing w:val="-2"/>
        </w:rPr>
        <w:t> </w:t>
      </w:r>
      <w:r>
        <w:rPr/>
        <w:t>of</w:t>
      </w:r>
      <w:r>
        <w:rPr>
          <w:spacing w:val="-2"/>
        </w:rPr>
        <w:t> </w:t>
      </w:r>
      <w:r>
        <w:rPr/>
        <w:t>questions</w:t>
      </w:r>
      <w:r>
        <w:rPr>
          <w:spacing w:val="-2"/>
        </w:rPr>
        <w:t> </w:t>
      </w:r>
      <w:r>
        <w:rPr/>
        <w:t>to</w:t>
      </w:r>
      <w:r>
        <w:rPr>
          <w:spacing w:val="-2"/>
        </w:rPr>
        <w:t> </w:t>
      </w:r>
      <w:r>
        <w:rPr/>
        <w:t>learn</w:t>
      </w:r>
      <w:r>
        <w:rPr>
          <w:spacing w:val="-2"/>
        </w:rPr>
        <w:t> </w:t>
      </w:r>
      <w:r>
        <w:rPr/>
        <w:t>about</w:t>
      </w:r>
      <w:r>
        <w:rPr>
          <w:spacing w:val="-1"/>
        </w:rPr>
        <w:t> </w:t>
      </w:r>
      <w:r>
        <w:rPr/>
        <w:t>their</w:t>
      </w:r>
      <w:r>
        <w:rPr>
          <w:spacing w:val="-1"/>
        </w:rPr>
        <w:t> </w:t>
      </w:r>
      <w:r>
        <w:rPr/>
        <w:t>specific</w:t>
      </w:r>
      <w:r>
        <w:rPr>
          <w:spacing w:val="-2"/>
        </w:rPr>
        <w:t> experiences.</w:t>
      </w:r>
    </w:p>
    <w:p>
      <w:pPr>
        <w:spacing w:after="0"/>
        <w:sectPr>
          <w:pgSz w:w="12240" w:h="15840"/>
          <w:pgMar w:top="1360" w:bottom="280" w:left="1340" w:right="1340"/>
        </w:sectPr>
      </w:pPr>
    </w:p>
    <w:p>
      <w:pPr>
        <w:pStyle w:val="BodyText"/>
        <w:spacing w:before="79"/>
        <w:ind w:right="128"/>
        <w:jc w:val="both"/>
      </w:pPr>
      <w:r>
        <w:rPr/>
        <w:t>Subsequently,</w:t>
      </w:r>
      <w:r>
        <w:rPr>
          <w:spacing w:val="-2"/>
        </w:rPr>
        <w:t> </w:t>
      </w:r>
      <w:r>
        <w:rPr/>
        <w:t>the</w:t>
      </w:r>
      <w:r>
        <w:rPr>
          <w:spacing w:val="-2"/>
        </w:rPr>
        <w:t> </w:t>
      </w:r>
      <w:r>
        <w:rPr/>
        <w:t>transcripts</w:t>
      </w:r>
      <w:r>
        <w:rPr>
          <w:spacing w:val="-3"/>
        </w:rPr>
        <w:t> </w:t>
      </w:r>
      <w:r>
        <w:rPr/>
        <w:t>were</w:t>
      </w:r>
      <w:r>
        <w:rPr>
          <w:spacing w:val="-4"/>
        </w:rPr>
        <w:t> </w:t>
      </w:r>
      <w:r>
        <w:rPr/>
        <w:t>analyzed</w:t>
      </w:r>
      <w:r>
        <w:rPr>
          <w:spacing w:val="-2"/>
        </w:rPr>
        <w:t> </w:t>
      </w:r>
      <w:r>
        <w:rPr/>
        <w:t>for</w:t>
      </w:r>
      <w:r>
        <w:rPr>
          <w:spacing w:val="-2"/>
        </w:rPr>
        <w:t> </w:t>
      </w:r>
      <w:r>
        <w:rPr/>
        <w:t>major</w:t>
      </w:r>
      <w:r>
        <w:rPr>
          <w:spacing w:val="-2"/>
        </w:rPr>
        <w:t> </w:t>
      </w:r>
      <w:r>
        <w:rPr/>
        <w:t>and</w:t>
      </w:r>
      <w:r>
        <w:rPr>
          <w:spacing w:val="-2"/>
        </w:rPr>
        <w:t> </w:t>
      </w:r>
      <w:r>
        <w:rPr/>
        <w:t>minor</w:t>
      </w:r>
      <w:r>
        <w:rPr>
          <w:spacing w:val="-2"/>
        </w:rPr>
        <w:t> </w:t>
      </w:r>
      <w:r>
        <w:rPr/>
        <w:t>themes.</w:t>
      </w:r>
      <w:r>
        <w:rPr>
          <w:spacing w:val="-8"/>
        </w:rPr>
        <w:t> </w:t>
      </w:r>
      <w:r>
        <w:rPr/>
        <w:t>The</w:t>
      </w:r>
      <w:r>
        <w:rPr>
          <w:spacing w:val="-3"/>
        </w:rPr>
        <w:t> </w:t>
      </w:r>
      <w:r>
        <w:rPr/>
        <w:t>participants</w:t>
      </w:r>
      <w:r>
        <w:rPr>
          <w:spacing w:val="-3"/>
        </w:rPr>
        <w:t> </w:t>
      </w:r>
      <w:r>
        <w:rPr/>
        <w:t>agreed that</w:t>
      </w:r>
      <w:r>
        <w:rPr>
          <w:spacing w:val="-3"/>
        </w:rPr>
        <w:t> </w:t>
      </w:r>
      <w:r>
        <w:rPr/>
        <w:t>adolescents</w:t>
      </w:r>
      <w:r>
        <w:rPr>
          <w:spacing w:val="-4"/>
        </w:rPr>
        <w:t> </w:t>
      </w:r>
      <w:r>
        <w:rPr/>
        <w:t>are</w:t>
      </w:r>
      <w:r>
        <w:rPr>
          <w:spacing w:val="-5"/>
        </w:rPr>
        <w:t> </w:t>
      </w:r>
      <w:r>
        <w:rPr/>
        <w:t>in</w:t>
      </w:r>
      <w:r>
        <w:rPr>
          <w:spacing w:val="-3"/>
        </w:rPr>
        <w:t> </w:t>
      </w:r>
      <w:r>
        <w:rPr/>
        <w:t>a</w:t>
      </w:r>
      <w:r>
        <w:rPr>
          <w:spacing w:val="-3"/>
        </w:rPr>
        <w:t> </w:t>
      </w:r>
      <w:r>
        <w:rPr/>
        <w:t>critical</w:t>
      </w:r>
      <w:r>
        <w:rPr>
          <w:spacing w:val="-3"/>
        </w:rPr>
        <w:t> </w:t>
      </w:r>
      <w:r>
        <w:rPr/>
        <w:t>developmental</w:t>
      </w:r>
      <w:r>
        <w:rPr>
          <w:spacing w:val="-3"/>
        </w:rPr>
        <w:t> </w:t>
      </w:r>
      <w:r>
        <w:rPr/>
        <w:t>period</w:t>
      </w:r>
      <w:r>
        <w:rPr>
          <w:spacing w:val="-3"/>
        </w:rPr>
        <w:t> </w:t>
      </w:r>
      <w:r>
        <w:rPr/>
        <w:t>with</w:t>
      </w:r>
      <w:r>
        <w:rPr>
          <w:spacing w:val="-3"/>
        </w:rPr>
        <w:t> </w:t>
      </w:r>
      <w:r>
        <w:rPr/>
        <w:t>hormonal</w:t>
      </w:r>
      <w:r>
        <w:rPr>
          <w:spacing w:val="-3"/>
        </w:rPr>
        <w:t> </w:t>
      </w:r>
      <w:r>
        <w:rPr/>
        <w:t>imbalances</w:t>
      </w:r>
      <w:r>
        <w:rPr>
          <w:spacing w:val="-4"/>
        </w:rPr>
        <w:t> </w:t>
      </w:r>
      <w:r>
        <w:rPr/>
        <w:t>and</w:t>
      </w:r>
      <w:r>
        <w:rPr>
          <w:spacing w:val="-3"/>
        </w:rPr>
        <w:t> </w:t>
      </w:r>
      <w:r>
        <w:rPr/>
        <w:t>impulsivity and that cyberbullying is a unique topic that may lead to more severe bullying than in-person</w:t>
      </w:r>
    </w:p>
    <w:p>
      <w:pPr>
        <w:pStyle w:val="BodyText"/>
        <w:ind w:right="135"/>
        <w:jc w:val="both"/>
      </w:pPr>
      <w:r>
        <w:rPr/>
        <w:t>bullying.</w:t>
      </w:r>
      <w:r>
        <w:rPr>
          <w:spacing w:val="-8"/>
        </w:rPr>
        <w:t> </w:t>
      </w:r>
      <w:r>
        <w:rPr/>
        <w:t>Participants</w:t>
      </w:r>
      <w:r>
        <w:rPr>
          <w:spacing w:val="-4"/>
        </w:rPr>
        <w:t> </w:t>
      </w:r>
      <w:r>
        <w:rPr/>
        <w:t>also</w:t>
      </w:r>
      <w:r>
        <w:rPr>
          <w:spacing w:val="-3"/>
        </w:rPr>
        <w:t> </w:t>
      </w:r>
      <w:r>
        <w:rPr/>
        <w:t>acknowledged</w:t>
      </w:r>
      <w:r>
        <w:rPr>
          <w:spacing w:val="-3"/>
        </w:rPr>
        <w:t> </w:t>
      </w:r>
      <w:r>
        <w:rPr/>
        <w:t>that</w:t>
      </w:r>
      <w:r>
        <w:rPr>
          <w:spacing w:val="-3"/>
        </w:rPr>
        <w:t> </w:t>
      </w:r>
      <w:r>
        <w:rPr/>
        <w:t>parents</w:t>
      </w:r>
      <w:r>
        <w:rPr>
          <w:spacing w:val="-4"/>
        </w:rPr>
        <w:t> </w:t>
      </w:r>
      <w:r>
        <w:rPr/>
        <w:t>may</w:t>
      </w:r>
      <w:r>
        <w:rPr>
          <w:spacing w:val="-3"/>
        </w:rPr>
        <w:t> </w:t>
      </w:r>
      <w:r>
        <w:rPr/>
        <w:t>be</w:t>
      </w:r>
      <w:r>
        <w:rPr>
          <w:spacing w:val="-4"/>
        </w:rPr>
        <w:t> </w:t>
      </w:r>
      <w:r>
        <w:rPr/>
        <w:t>the</w:t>
      </w:r>
      <w:r>
        <w:rPr>
          <w:spacing w:val="-3"/>
        </w:rPr>
        <w:t> </w:t>
      </w:r>
      <w:r>
        <w:rPr/>
        <w:t>bullies</w:t>
      </w:r>
      <w:r>
        <w:rPr>
          <w:spacing w:val="-4"/>
        </w:rPr>
        <w:t> </w:t>
      </w:r>
      <w:r>
        <w:rPr/>
        <w:t>in</w:t>
      </w:r>
      <w:r>
        <w:rPr>
          <w:spacing w:val="-3"/>
        </w:rPr>
        <w:t> </w:t>
      </w:r>
      <w:r>
        <w:rPr/>
        <w:t>adolescents’</w:t>
      </w:r>
      <w:r>
        <w:rPr>
          <w:spacing w:val="-15"/>
        </w:rPr>
        <w:t> </w:t>
      </w:r>
      <w:r>
        <w:rPr/>
        <w:t>lives</w:t>
      </w:r>
      <w:r>
        <w:rPr>
          <w:spacing w:val="-4"/>
        </w:rPr>
        <w:t> </w:t>
      </w:r>
      <w:r>
        <w:rPr/>
        <w:t>and may contribute to an environment at home that the counselors have interpreted as strikingly</w:t>
      </w:r>
    </w:p>
    <w:p>
      <w:pPr>
        <w:pStyle w:val="BodyText"/>
        <w:ind w:right="218"/>
      </w:pPr>
      <w:r>
        <w:rPr/>
        <w:t>similar</w:t>
      </w:r>
      <w:r>
        <w:rPr>
          <w:spacing w:val="-3"/>
        </w:rPr>
        <w:t> </w:t>
      </w:r>
      <w:r>
        <w:rPr/>
        <w:t>to</w:t>
      </w:r>
      <w:r>
        <w:rPr>
          <w:spacing w:val="-3"/>
        </w:rPr>
        <w:t> </w:t>
      </w:r>
      <w:r>
        <w:rPr/>
        <w:t>peer</w:t>
      </w:r>
      <w:r>
        <w:rPr>
          <w:spacing w:val="-3"/>
        </w:rPr>
        <w:t> </w:t>
      </w:r>
      <w:r>
        <w:rPr/>
        <w:t>bullying.</w:t>
      </w:r>
      <w:r>
        <w:rPr>
          <w:spacing w:val="-3"/>
        </w:rPr>
        <w:t> </w:t>
      </w:r>
      <w:r>
        <w:rPr/>
        <w:t>Each</w:t>
      </w:r>
      <w:r>
        <w:rPr>
          <w:spacing w:val="-3"/>
        </w:rPr>
        <w:t> </w:t>
      </w:r>
      <w:r>
        <w:rPr/>
        <w:t>participant</w:t>
      </w:r>
      <w:r>
        <w:rPr>
          <w:spacing w:val="-3"/>
        </w:rPr>
        <w:t> </w:t>
      </w:r>
      <w:r>
        <w:rPr/>
        <w:t>also</w:t>
      </w:r>
      <w:r>
        <w:rPr>
          <w:spacing w:val="-3"/>
        </w:rPr>
        <w:t> </w:t>
      </w:r>
      <w:r>
        <w:rPr/>
        <w:t>acknowledged</w:t>
      </w:r>
      <w:r>
        <w:rPr>
          <w:spacing w:val="-3"/>
        </w:rPr>
        <w:t> </w:t>
      </w:r>
      <w:r>
        <w:rPr/>
        <w:t>that</w:t>
      </w:r>
      <w:r>
        <w:rPr>
          <w:spacing w:val="-3"/>
        </w:rPr>
        <w:t> </w:t>
      </w:r>
      <w:r>
        <w:rPr/>
        <w:t>victims</w:t>
      </w:r>
      <w:r>
        <w:rPr>
          <w:spacing w:val="-4"/>
        </w:rPr>
        <w:t> </w:t>
      </w:r>
      <w:r>
        <w:rPr/>
        <w:t>of</w:t>
      </w:r>
      <w:r>
        <w:rPr>
          <w:spacing w:val="-3"/>
        </w:rPr>
        <w:t> </w:t>
      </w:r>
      <w:r>
        <w:rPr/>
        <w:t>bullying</w:t>
      </w:r>
      <w:r>
        <w:rPr>
          <w:spacing w:val="-3"/>
        </w:rPr>
        <w:t> </w:t>
      </w:r>
      <w:r>
        <w:rPr/>
        <w:t>often</w:t>
      </w:r>
      <w:r>
        <w:rPr>
          <w:spacing w:val="-3"/>
        </w:rPr>
        <w:t> </w:t>
      </w:r>
      <w:r>
        <w:rPr/>
        <w:t>have a lack of control over the situation, creating the need for more coping skills and resiliency.</w:t>
      </w:r>
    </w:p>
    <w:p>
      <w:pPr>
        <w:pStyle w:val="BodyText"/>
      </w:pPr>
      <w:r>
        <w:rPr/>
        <w:t>Participants</w:t>
      </w:r>
      <w:r>
        <w:rPr>
          <w:spacing w:val="-5"/>
        </w:rPr>
        <w:t> </w:t>
      </w:r>
      <w:r>
        <w:rPr/>
        <w:t>agreed</w:t>
      </w:r>
      <w:r>
        <w:rPr>
          <w:spacing w:val="-4"/>
        </w:rPr>
        <w:t> </w:t>
      </w:r>
      <w:r>
        <w:rPr/>
        <w:t>that</w:t>
      </w:r>
      <w:r>
        <w:rPr>
          <w:spacing w:val="-2"/>
        </w:rPr>
        <w:t> </w:t>
      </w:r>
      <w:r>
        <w:rPr/>
        <w:t>CBT,</w:t>
      </w:r>
      <w:r>
        <w:rPr>
          <w:spacing w:val="-4"/>
        </w:rPr>
        <w:t> </w:t>
      </w:r>
      <w:r>
        <w:rPr/>
        <w:t>attentive</w:t>
      </w:r>
      <w:r>
        <w:rPr>
          <w:spacing w:val="-5"/>
        </w:rPr>
        <w:t> </w:t>
      </w:r>
      <w:r>
        <w:rPr/>
        <w:t>listening,</w:t>
      </w:r>
      <w:r>
        <w:rPr>
          <w:spacing w:val="-7"/>
        </w:rPr>
        <w:t> </w:t>
      </w:r>
      <w:r>
        <w:rPr/>
        <w:t>and</w:t>
      </w:r>
      <w:r>
        <w:rPr>
          <w:spacing w:val="-4"/>
        </w:rPr>
        <w:t> </w:t>
      </w:r>
      <w:r>
        <w:rPr/>
        <w:t>creating</w:t>
      </w:r>
      <w:r>
        <w:rPr>
          <w:spacing w:val="-4"/>
        </w:rPr>
        <w:t> </w:t>
      </w:r>
      <w:r>
        <w:rPr/>
        <w:t>a</w:t>
      </w:r>
      <w:r>
        <w:rPr>
          <w:spacing w:val="-5"/>
        </w:rPr>
        <w:t> </w:t>
      </w:r>
      <w:r>
        <w:rPr/>
        <w:t>safe</w:t>
      </w:r>
      <w:r>
        <w:rPr>
          <w:spacing w:val="-5"/>
        </w:rPr>
        <w:t> </w:t>
      </w:r>
      <w:r>
        <w:rPr/>
        <w:t>space</w:t>
      </w:r>
      <w:r>
        <w:rPr>
          <w:spacing w:val="-3"/>
        </w:rPr>
        <w:t> </w:t>
      </w:r>
      <w:r>
        <w:rPr/>
        <w:t>were</w:t>
      </w:r>
      <w:r>
        <w:rPr>
          <w:spacing w:val="-6"/>
        </w:rPr>
        <w:t> </w:t>
      </w:r>
      <w:r>
        <w:rPr/>
        <w:t>the</w:t>
      </w:r>
      <w:r>
        <w:rPr>
          <w:spacing w:val="-4"/>
        </w:rPr>
        <w:t> </w:t>
      </w:r>
      <w:r>
        <w:rPr/>
        <w:t>most</w:t>
      </w:r>
      <w:r>
        <w:rPr>
          <w:spacing w:val="-4"/>
        </w:rPr>
        <w:t> </w:t>
      </w:r>
      <w:r>
        <w:rPr/>
        <w:t>helpful interventions for these victims. Clinicians may benefit by being aware of the developmental</w:t>
      </w:r>
    </w:p>
    <w:p>
      <w:pPr>
        <w:pStyle w:val="BodyText"/>
      </w:pPr>
      <w:r>
        <w:rPr/>
        <w:t>considerations</w:t>
      </w:r>
      <w:r>
        <w:rPr>
          <w:spacing w:val="-3"/>
        </w:rPr>
        <w:t> </w:t>
      </w:r>
      <w:r>
        <w:rPr/>
        <w:t>and</w:t>
      </w:r>
      <w:r>
        <w:rPr>
          <w:spacing w:val="-2"/>
        </w:rPr>
        <w:t> </w:t>
      </w:r>
      <w:r>
        <w:rPr/>
        <w:t>most</w:t>
      </w:r>
      <w:r>
        <w:rPr>
          <w:spacing w:val="1"/>
        </w:rPr>
        <w:t> </w:t>
      </w:r>
      <w:r>
        <w:rPr/>
        <w:t>helpful</w:t>
      </w:r>
      <w:r>
        <w:rPr>
          <w:spacing w:val="-2"/>
        </w:rPr>
        <w:t> </w:t>
      </w:r>
      <w:r>
        <w:rPr/>
        <w:t>interventions</w:t>
      </w:r>
      <w:r>
        <w:rPr>
          <w:spacing w:val="-3"/>
        </w:rPr>
        <w:t> </w:t>
      </w:r>
      <w:r>
        <w:rPr/>
        <w:t>when</w:t>
      </w:r>
      <w:r>
        <w:rPr>
          <w:spacing w:val="-1"/>
        </w:rPr>
        <w:t> </w:t>
      </w:r>
      <w:r>
        <w:rPr/>
        <w:t>working</w:t>
      </w:r>
      <w:r>
        <w:rPr>
          <w:spacing w:val="-2"/>
        </w:rPr>
        <w:t> </w:t>
      </w:r>
      <w:r>
        <w:rPr/>
        <w:t>with</w:t>
      </w:r>
      <w:r>
        <w:rPr>
          <w:spacing w:val="-2"/>
        </w:rPr>
        <w:t> </w:t>
      </w:r>
      <w:r>
        <w:rPr/>
        <w:t>this</w:t>
      </w:r>
      <w:r>
        <w:rPr>
          <w:spacing w:val="-2"/>
        </w:rPr>
        <w:t> </w:t>
      </w:r>
      <w:r>
        <w:rPr/>
        <w:t>population</w:t>
      </w:r>
      <w:r>
        <w:rPr>
          <w:spacing w:val="-2"/>
        </w:rPr>
        <w:t> </w:t>
      </w:r>
      <w:r>
        <w:rPr/>
        <w:t>and</w:t>
      </w:r>
      <w:r>
        <w:rPr>
          <w:spacing w:val="-1"/>
        </w:rPr>
        <w:t> </w:t>
      </w:r>
      <w:r>
        <w:rPr>
          <w:spacing w:val="-2"/>
        </w:rPr>
        <w:t>issue.</w:t>
      </w:r>
    </w:p>
    <w:p>
      <w:pPr>
        <w:pStyle w:val="BodyText"/>
        <w:spacing w:before="1"/>
        <w:ind w:left="0"/>
      </w:pPr>
    </w:p>
    <w:p>
      <w:pPr>
        <w:pStyle w:val="Heading1"/>
      </w:pPr>
      <w:r>
        <w:rPr/>
        <w:t>Angela </w:t>
      </w:r>
      <w:r>
        <w:rPr>
          <w:spacing w:val="-2"/>
        </w:rPr>
        <w:t>Harris</w:t>
      </w:r>
    </w:p>
    <w:p>
      <w:pPr>
        <w:spacing w:before="0"/>
        <w:ind w:left="100" w:right="0" w:firstLine="0"/>
        <w:jc w:val="left"/>
        <w:rPr>
          <w:i/>
          <w:sz w:val="24"/>
        </w:rPr>
      </w:pPr>
      <w:r>
        <w:rPr>
          <w:i/>
          <w:sz w:val="24"/>
        </w:rPr>
        <w:t>Healing</w:t>
      </w:r>
      <w:r>
        <w:rPr>
          <w:i/>
          <w:spacing w:val="-3"/>
          <w:sz w:val="24"/>
        </w:rPr>
        <w:t> </w:t>
      </w:r>
      <w:r>
        <w:rPr>
          <w:i/>
          <w:sz w:val="24"/>
        </w:rPr>
        <w:t>in</w:t>
      </w:r>
      <w:r>
        <w:rPr>
          <w:i/>
          <w:spacing w:val="-3"/>
          <w:sz w:val="24"/>
        </w:rPr>
        <w:t> </w:t>
      </w:r>
      <w:r>
        <w:rPr>
          <w:i/>
          <w:sz w:val="24"/>
        </w:rPr>
        <w:t>the</w:t>
      </w:r>
      <w:r>
        <w:rPr>
          <w:i/>
          <w:spacing w:val="-4"/>
          <w:sz w:val="24"/>
        </w:rPr>
        <w:t> </w:t>
      </w:r>
      <w:r>
        <w:rPr>
          <w:i/>
          <w:sz w:val="24"/>
        </w:rPr>
        <w:t>Face</w:t>
      </w:r>
      <w:r>
        <w:rPr>
          <w:i/>
          <w:spacing w:val="-4"/>
          <w:sz w:val="24"/>
        </w:rPr>
        <w:t> </w:t>
      </w:r>
      <w:r>
        <w:rPr>
          <w:i/>
          <w:sz w:val="24"/>
        </w:rPr>
        <w:t>of</w:t>
      </w:r>
      <w:r>
        <w:rPr>
          <w:i/>
          <w:spacing w:val="-3"/>
          <w:sz w:val="24"/>
        </w:rPr>
        <w:t> </w:t>
      </w:r>
      <w:r>
        <w:rPr>
          <w:i/>
          <w:sz w:val="24"/>
        </w:rPr>
        <w:t>Health</w:t>
      </w:r>
      <w:r>
        <w:rPr>
          <w:i/>
          <w:spacing w:val="-3"/>
          <w:sz w:val="24"/>
        </w:rPr>
        <w:t> </w:t>
      </w:r>
      <w:r>
        <w:rPr>
          <w:i/>
          <w:sz w:val="24"/>
        </w:rPr>
        <w:t>Inequities:</w:t>
      </w:r>
      <w:r>
        <w:rPr>
          <w:i/>
          <w:spacing w:val="-4"/>
          <w:sz w:val="24"/>
        </w:rPr>
        <w:t> </w:t>
      </w:r>
      <w:r>
        <w:rPr>
          <w:i/>
          <w:sz w:val="24"/>
        </w:rPr>
        <w:t>Therapy</w:t>
      </w:r>
      <w:r>
        <w:rPr>
          <w:i/>
          <w:spacing w:val="-2"/>
          <w:sz w:val="24"/>
        </w:rPr>
        <w:t> </w:t>
      </w:r>
      <w:r>
        <w:rPr>
          <w:i/>
          <w:sz w:val="24"/>
        </w:rPr>
        <w:t>for</w:t>
      </w:r>
      <w:r>
        <w:rPr>
          <w:i/>
          <w:spacing w:val="-4"/>
          <w:sz w:val="24"/>
        </w:rPr>
        <w:t> </w:t>
      </w:r>
      <w:r>
        <w:rPr>
          <w:i/>
          <w:sz w:val="24"/>
        </w:rPr>
        <w:t>Black</w:t>
      </w:r>
      <w:r>
        <w:rPr>
          <w:i/>
          <w:spacing w:val="-4"/>
          <w:sz w:val="24"/>
        </w:rPr>
        <w:t> </w:t>
      </w:r>
      <w:r>
        <w:rPr>
          <w:i/>
          <w:sz w:val="24"/>
        </w:rPr>
        <w:t>Women’s</w:t>
      </w:r>
      <w:r>
        <w:rPr>
          <w:i/>
          <w:spacing w:val="-4"/>
          <w:sz w:val="24"/>
        </w:rPr>
        <w:t> </w:t>
      </w:r>
      <w:r>
        <w:rPr>
          <w:i/>
          <w:sz w:val="24"/>
        </w:rPr>
        <w:t>Emotional</w:t>
      </w:r>
      <w:r>
        <w:rPr>
          <w:i/>
          <w:spacing w:val="-3"/>
          <w:sz w:val="24"/>
        </w:rPr>
        <w:t> </w:t>
      </w:r>
      <w:r>
        <w:rPr>
          <w:i/>
          <w:sz w:val="24"/>
        </w:rPr>
        <w:t>and</w:t>
      </w:r>
      <w:r>
        <w:rPr>
          <w:i/>
          <w:spacing w:val="-3"/>
          <w:sz w:val="24"/>
        </w:rPr>
        <w:t> </w:t>
      </w:r>
      <w:r>
        <w:rPr>
          <w:i/>
          <w:sz w:val="24"/>
        </w:rPr>
        <w:t>Physical</w:t>
      </w:r>
      <w:r>
        <w:rPr>
          <w:i/>
          <w:sz w:val="24"/>
        </w:rPr>
        <w:t> </w:t>
      </w:r>
      <w:r>
        <w:rPr>
          <w:i/>
          <w:spacing w:val="-2"/>
          <w:sz w:val="24"/>
        </w:rPr>
        <w:t>Wellbeing</w:t>
      </w:r>
    </w:p>
    <w:p>
      <w:pPr>
        <w:pStyle w:val="BodyText"/>
        <w:ind w:right="82"/>
      </w:pPr>
      <w:r>
        <w:rPr/>
        <w:t>Black women have faced longstanding disparities in healthcare, with minimal changes in the structural framework of the</w:t>
      </w:r>
      <w:r>
        <w:rPr>
          <w:spacing w:val="-1"/>
        </w:rPr>
        <w:t> </w:t>
      </w:r>
      <w:r>
        <w:rPr/>
        <w:t>field. This study examined the most effective treatment interventions for Black women who have experienced these health disparities and identified necessary improvements to address their unique needs better. The researcher conducted four semi- structured interviews over Zoom with Black women therapists to gain their perspectives on treatment</w:t>
      </w:r>
      <w:r>
        <w:rPr>
          <w:spacing w:val="-1"/>
        </w:rPr>
        <w:t> </w:t>
      </w:r>
      <w:r>
        <w:rPr/>
        <w:t>modalities.</w:t>
      </w:r>
      <w:r>
        <w:rPr>
          <w:spacing w:val="-1"/>
        </w:rPr>
        <w:t> </w:t>
      </w:r>
      <w:r>
        <w:rPr/>
        <w:t>Three</w:t>
      </w:r>
      <w:r>
        <w:rPr>
          <w:spacing w:val="-2"/>
        </w:rPr>
        <w:t> </w:t>
      </w:r>
      <w:r>
        <w:rPr/>
        <w:t>main</w:t>
      </w:r>
      <w:r>
        <w:rPr>
          <w:spacing w:val="-1"/>
        </w:rPr>
        <w:t> </w:t>
      </w:r>
      <w:r>
        <w:rPr/>
        <w:t>themes</w:t>
      </w:r>
      <w:r>
        <w:rPr>
          <w:spacing w:val="-1"/>
        </w:rPr>
        <w:t> </w:t>
      </w:r>
      <w:r>
        <w:rPr/>
        <w:t>emerged: treatment</w:t>
      </w:r>
      <w:r>
        <w:rPr>
          <w:spacing w:val="-1"/>
        </w:rPr>
        <w:t> </w:t>
      </w:r>
      <w:r>
        <w:rPr/>
        <w:t>barriers,</w:t>
      </w:r>
      <w:r>
        <w:rPr>
          <w:spacing w:val="-1"/>
        </w:rPr>
        <w:t> </w:t>
      </w:r>
      <w:r>
        <w:rPr/>
        <w:t>interventions</w:t>
      </w:r>
      <w:r>
        <w:rPr>
          <w:spacing w:val="-1"/>
        </w:rPr>
        <w:t> </w:t>
      </w:r>
      <w:r>
        <w:rPr/>
        <w:t>implemented in treatment, and ongoing and necessary improvements in the field to enhance the mental health experiences</w:t>
      </w:r>
      <w:r>
        <w:rPr>
          <w:spacing w:val="-3"/>
        </w:rPr>
        <w:t> </w:t>
      </w:r>
      <w:r>
        <w:rPr/>
        <w:t>of</w:t>
      </w:r>
      <w:r>
        <w:rPr>
          <w:spacing w:val="-3"/>
        </w:rPr>
        <w:t> </w:t>
      </w:r>
      <w:r>
        <w:rPr/>
        <w:t>Black</w:t>
      </w:r>
      <w:r>
        <w:rPr>
          <w:spacing w:val="-3"/>
        </w:rPr>
        <w:t> </w:t>
      </w:r>
      <w:r>
        <w:rPr/>
        <w:t>women.</w:t>
      </w:r>
      <w:r>
        <w:rPr>
          <w:spacing w:val="-3"/>
        </w:rPr>
        <w:t> </w:t>
      </w:r>
      <w:r>
        <w:rPr/>
        <w:t>The</w:t>
      </w:r>
      <w:r>
        <w:rPr>
          <w:spacing w:val="-4"/>
        </w:rPr>
        <w:t> </w:t>
      </w:r>
      <w:r>
        <w:rPr/>
        <w:t>findings</w:t>
      </w:r>
      <w:r>
        <w:rPr>
          <w:spacing w:val="-3"/>
        </w:rPr>
        <w:t> </w:t>
      </w:r>
      <w:r>
        <w:rPr/>
        <w:t>suggest</w:t>
      </w:r>
      <w:r>
        <w:rPr>
          <w:spacing w:val="-3"/>
        </w:rPr>
        <w:t> </w:t>
      </w:r>
      <w:r>
        <w:rPr/>
        <w:t>that</w:t>
      </w:r>
      <w:r>
        <w:rPr>
          <w:spacing w:val="-3"/>
        </w:rPr>
        <w:t> </w:t>
      </w:r>
      <w:r>
        <w:rPr/>
        <w:t>therapists</w:t>
      </w:r>
      <w:r>
        <w:rPr>
          <w:spacing w:val="-3"/>
        </w:rPr>
        <w:t> </w:t>
      </w:r>
      <w:r>
        <w:rPr/>
        <w:t>should</w:t>
      </w:r>
      <w:r>
        <w:rPr>
          <w:spacing w:val="-3"/>
        </w:rPr>
        <w:t> </w:t>
      </w:r>
      <w:r>
        <w:rPr/>
        <w:t>work</w:t>
      </w:r>
      <w:r>
        <w:rPr>
          <w:spacing w:val="-3"/>
        </w:rPr>
        <w:t> </w:t>
      </w:r>
      <w:r>
        <w:rPr/>
        <w:t>from</w:t>
      </w:r>
      <w:r>
        <w:rPr>
          <w:spacing w:val="-3"/>
        </w:rPr>
        <w:t> </w:t>
      </w:r>
      <w:r>
        <w:rPr/>
        <w:t>a</w:t>
      </w:r>
      <w:r>
        <w:rPr>
          <w:spacing w:val="-3"/>
        </w:rPr>
        <w:t> </w:t>
      </w:r>
      <w:r>
        <w:rPr/>
        <w:t>humanistic approach and incorporate interpersonal interventions to promote healing when working with Black women.</w:t>
      </w:r>
    </w:p>
    <w:p>
      <w:pPr>
        <w:pStyle w:val="BodyText"/>
        <w:spacing w:before="1"/>
        <w:ind w:left="0"/>
      </w:pPr>
    </w:p>
    <w:p>
      <w:pPr>
        <w:pStyle w:val="Heading1"/>
      </w:pPr>
      <w:r>
        <w:rPr/>
        <w:t>Marissa</w:t>
      </w:r>
      <w:r>
        <w:rPr>
          <w:spacing w:val="-2"/>
        </w:rPr>
        <w:t> Hartson</w:t>
      </w:r>
    </w:p>
    <w:p>
      <w:pPr>
        <w:spacing w:before="0"/>
        <w:ind w:left="100" w:right="0" w:firstLine="0"/>
        <w:jc w:val="left"/>
        <w:rPr>
          <w:i/>
          <w:sz w:val="24"/>
        </w:rPr>
      </w:pPr>
      <w:r>
        <w:rPr>
          <w:i/>
          <w:sz w:val="24"/>
        </w:rPr>
        <w:t>Attachment-informed</w:t>
      </w:r>
      <w:r>
        <w:rPr>
          <w:i/>
          <w:spacing w:val="-3"/>
          <w:sz w:val="24"/>
        </w:rPr>
        <w:t> </w:t>
      </w:r>
      <w:r>
        <w:rPr>
          <w:i/>
          <w:sz w:val="24"/>
        </w:rPr>
        <w:t>Approaches</w:t>
      </w:r>
      <w:r>
        <w:rPr>
          <w:i/>
          <w:spacing w:val="-2"/>
          <w:sz w:val="24"/>
        </w:rPr>
        <w:t> </w:t>
      </w:r>
      <w:r>
        <w:rPr>
          <w:i/>
          <w:sz w:val="24"/>
        </w:rPr>
        <w:t>to</w:t>
      </w:r>
      <w:r>
        <w:rPr>
          <w:i/>
          <w:spacing w:val="-1"/>
          <w:sz w:val="24"/>
        </w:rPr>
        <w:t> </w:t>
      </w:r>
      <w:r>
        <w:rPr>
          <w:i/>
          <w:sz w:val="24"/>
        </w:rPr>
        <w:t>OCD:</w:t>
      </w:r>
      <w:r>
        <w:rPr>
          <w:i/>
          <w:spacing w:val="-3"/>
          <w:sz w:val="24"/>
        </w:rPr>
        <w:t> </w:t>
      </w:r>
      <w:r>
        <w:rPr>
          <w:i/>
          <w:sz w:val="24"/>
        </w:rPr>
        <w:t>Therapists’ </w:t>
      </w:r>
      <w:r>
        <w:rPr>
          <w:i/>
          <w:spacing w:val="-2"/>
          <w:sz w:val="24"/>
        </w:rPr>
        <w:t>Experiences</w:t>
      </w:r>
    </w:p>
    <w:p>
      <w:pPr>
        <w:pStyle w:val="BodyText"/>
      </w:pPr>
      <w:r>
        <w:rPr/>
        <w:t>OCD is a mental health disorder that often experiences a chronic course.</w:t>
      </w:r>
      <w:r>
        <w:rPr>
          <w:spacing w:val="-3"/>
        </w:rPr>
        <w:t> </w:t>
      </w:r>
      <w:r>
        <w:rPr/>
        <w:t>Although current cognitive</w:t>
      </w:r>
      <w:r>
        <w:rPr>
          <w:spacing w:val="-3"/>
        </w:rPr>
        <w:t> </w:t>
      </w:r>
      <w:r>
        <w:rPr/>
        <w:t>and</w:t>
      </w:r>
      <w:r>
        <w:rPr>
          <w:spacing w:val="-3"/>
        </w:rPr>
        <w:t> </w:t>
      </w:r>
      <w:r>
        <w:rPr/>
        <w:t>behavioral</w:t>
      </w:r>
      <w:r>
        <w:rPr>
          <w:spacing w:val="-2"/>
        </w:rPr>
        <w:t> </w:t>
      </w:r>
      <w:r>
        <w:rPr/>
        <w:t>therapies</w:t>
      </w:r>
      <w:r>
        <w:rPr>
          <w:spacing w:val="-4"/>
        </w:rPr>
        <w:t> </w:t>
      </w:r>
      <w:r>
        <w:rPr/>
        <w:t>for</w:t>
      </w:r>
      <w:r>
        <w:rPr>
          <w:spacing w:val="-3"/>
        </w:rPr>
        <w:t> </w:t>
      </w:r>
      <w:r>
        <w:rPr/>
        <w:t>OCD</w:t>
      </w:r>
      <w:r>
        <w:rPr>
          <w:spacing w:val="-4"/>
        </w:rPr>
        <w:t> </w:t>
      </w:r>
      <w:r>
        <w:rPr/>
        <w:t>are</w:t>
      </w:r>
      <w:r>
        <w:rPr>
          <w:spacing w:val="-4"/>
        </w:rPr>
        <w:t> </w:t>
      </w:r>
      <w:r>
        <w:rPr/>
        <w:t>evidence-based,</w:t>
      </w:r>
      <w:r>
        <w:rPr>
          <w:spacing w:val="-3"/>
        </w:rPr>
        <w:t> </w:t>
      </w:r>
      <w:r>
        <w:rPr/>
        <w:t>those</w:t>
      </w:r>
      <w:r>
        <w:rPr>
          <w:spacing w:val="-4"/>
        </w:rPr>
        <w:t> </w:t>
      </w:r>
      <w:r>
        <w:rPr/>
        <w:t>who</w:t>
      </w:r>
      <w:r>
        <w:rPr>
          <w:spacing w:val="-3"/>
        </w:rPr>
        <w:t> </w:t>
      </w:r>
      <w:r>
        <w:rPr/>
        <w:t>struggle</w:t>
      </w:r>
      <w:r>
        <w:rPr>
          <w:spacing w:val="-3"/>
        </w:rPr>
        <w:t> </w:t>
      </w:r>
      <w:r>
        <w:rPr/>
        <w:t>with</w:t>
      </w:r>
      <w:r>
        <w:rPr>
          <w:spacing w:val="-3"/>
        </w:rPr>
        <w:t> </w:t>
      </w:r>
      <w:r>
        <w:rPr/>
        <w:t>the disorder rarely experience complete remission. Emerging research suggests a connection</w:t>
      </w:r>
    </w:p>
    <w:p>
      <w:pPr>
        <w:pStyle w:val="BodyText"/>
      </w:pPr>
      <w:r>
        <w:rPr/>
        <w:t>between attachment</w:t>
      </w:r>
      <w:r>
        <w:rPr>
          <w:spacing w:val="-1"/>
        </w:rPr>
        <w:t> </w:t>
      </w:r>
      <w:r>
        <w:rPr/>
        <w:t>insecurity</w:t>
      </w:r>
      <w:r>
        <w:rPr>
          <w:spacing w:val="-1"/>
        </w:rPr>
        <w:t> </w:t>
      </w:r>
      <w:r>
        <w:rPr/>
        <w:t>and</w:t>
      </w:r>
      <w:r>
        <w:rPr>
          <w:spacing w:val="-1"/>
        </w:rPr>
        <w:t> </w:t>
      </w:r>
      <w:r>
        <w:rPr/>
        <w:t>the</w:t>
      </w:r>
      <w:r>
        <w:rPr>
          <w:spacing w:val="-1"/>
        </w:rPr>
        <w:t> </w:t>
      </w:r>
      <w:r>
        <w:rPr/>
        <w:t>development</w:t>
      </w:r>
      <w:r>
        <w:rPr>
          <w:spacing w:val="-1"/>
        </w:rPr>
        <w:t> </w:t>
      </w:r>
      <w:r>
        <w:rPr/>
        <w:t>of OCD,</w:t>
      </w:r>
      <w:r>
        <w:rPr>
          <w:spacing w:val="-1"/>
        </w:rPr>
        <w:t> </w:t>
      </w:r>
      <w:r>
        <w:rPr/>
        <w:t>yet</w:t>
      </w:r>
      <w:r>
        <w:rPr>
          <w:spacing w:val="-1"/>
        </w:rPr>
        <w:t> </w:t>
      </w:r>
      <w:r>
        <w:rPr/>
        <w:t>attachment-</w:t>
      </w:r>
      <w:r>
        <w:rPr>
          <w:spacing w:val="-2"/>
        </w:rPr>
        <w:t>informed</w:t>
      </w:r>
    </w:p>
    <w:p>
      <w:pPr>
        <w:pStyle w:val="BodyText"/>
      </w:pPr>
      <w:r>
        <w:rPr/>
        <w:t>approaches</w:t>
      </w:r>
      <w:r>
        <w:rPr>
          <w:spacing w:val="-3"/>
        </w:rPr>
        <w:t> </w:t>
      </w:r>
      <w:r>
        <w:rPr/>
        <w:t>to</w:t>
      </w:r>
      <w:r>
        <w:rPr>
          <w:spacing w:val="-1"/>
        </w:rPr>
        <w:t> </w:t>
      </w:r>
      <w:r>
        <w:rPr/>
        <w:t>therapy</w:t>
      </w:r>
      <w:r>
        <w:rPr>
          <w:spacing w:val="1"/>
        </w:rPr>
        <w:t> </w:t>
      </w:r>
      <w:r>
        <w:rPr/>
        <w:t>are</w:t>
      </w:r>
      <w:r>
        <w:rPr>
          <w:spacing w:val="-2"/>
        </w:rPr>
        <w:t> </w:t>
      </w:r>
      <w:r>
        <w:rPr/>
        <w:t>rarely</w:t>
      </w:r>
      <w:r>
        <w:rPr>
          <w:spacing w:val="-1"/>
        </w:rPr>
        <w:t> </w:t>
      </w:r>
      <w:r>
        <w:rPr/>
        <w:t>included</w:t>
      </w:r>
      <w:r>
        <w:rPr>
          <w:spacing w:val="-1"/>
        </w:rPr>
        <w:t> </w:t>
      </w:r>
      <w:r>
        <w:rPr/>
        <w:t>in</w:t>
      </w:r>
      <w:r>
        <w:rPr>
          <w:spacing w:val="-2"/>
        </w:rPr>
        <w:t> </w:t>
      </w:r>
      <w:r>
        <w:rPr/>
        <w:t>OCD treatment.</w:t>
      </w:r>
      <w:r>
        <w:rPr>
          <w:spacing w:val="-6"/>
        </w:rPr>
        <w:t> </w:t>
      </w:r>
      <w:r>
        <w:rPr/>
        <w:t>The</w:t>
      </w:r>
      <w:r>
        <w:rPr>
          <w:spacing w:val="-3"/>
        </w:rPr>
        <w:t> </w:t>
      </w:r>
      <w:r>
        <w:rPr/>
        <w:t>present</w:t>
      </w:r>
      <w:r>
        <w:rPr>
          <w:spacing w:val="-1"/>
        </w:rPr>
        <w:t> </w:t>
      </w:r>
      <w:r>
        <w:rPr/>
        <w:t>study</w:t>
      </w:r>
      <w:r>
        <w:rPr>
          <w:spacing w:val="-1"/>
        </w:rPr>
        <w:t> </w:t>
      </w:r>
      <w:r>
        <w:rPr/>
        <w:t>explored</w:t>
      </w:r>
      <w:r>
        <w:rPr>
          <w:spacing w:val="-1"/>
        </w:rPr>
        <w:t> </w:t>
      </w:r>
      <w:r>
        <w:rPr>
          <w:spacing w:val="-5"/>
        </w:rPr>
        <w:t>the</w:t>
      </w:r>
    </w:p>
    <w:p>
      <w:pPr>
        <w:pStyle w:val="BodyText"/>
      </w:pPr>
      <w:r>
        <w:rPr/>
        <w:t>experiences</w:t>
      </w:r>
      <w:r>
        <w:rPr>
          <w:spacing w:val="-5"/>
        </w:rPr>
        <w:t> </w:t>
      </w:r>
      <w:r>
        <w:rPr/>
        <w:t>of</w:t>
      </w:r>
      <w:r>
        <w:rPr>
          <w:spacing w:val="-4"/>
        </w:rPr>
        <w:t> </w:t>
      </w:r>
      <w:r>
        <w:rPr/>
        <w:t>mental</w:t>
      </w:r>
      <w:r>
        <w:rPr>
          <w:spacing w:val="-4"/>
        </w:rPr>
        <w:t> </w:t>
      </w:r>
      <w:r>
        <w:rPr/>
        <w:t>health</w:t>
      </w:r>
      <w:r>
        <w:rPr>
          <w:spacing w:val="-4"/>
        </w:rPr>
        <w:t> </w:t>
      </w:r>
      <w:r>
        <w:rPr/>
        <w:t>professionals</w:t>
      </w:r>
      <w:r>
        <w:rPr>
          <w:spacing w:val="-5"/>
        </w:rPr>
        <w:t> </w:t>
      </w:r>
      <w:r>
        <w:rPr/>
        <w:t>who</w:t>
      </w:r>
      <w:r>
        <w:rPr>
          <w:spacing w:val="-4"/>
        </w:rPr>
        <w:t> </w:t>
      </w:r>
      <w:r>
        <w:rPr/>
        <w:t>integrated</w:t>
      </w:r>
      <w:r>
        <w:rPr>
          <w:spacing w:val="-4"/>
        </w:rPr>
        <w:t> </w:t>
      </w:r>
      <w:r>
        <w:rPr/>
        <w:t>attachment-informed</w:t>
      </w:r>
      <w:r>
        <w:rPr>
          <w:spacing w:val="-4"/>
        </w:rPr>
        <w:t> </w:t>
      </w:r>
      <w:r>
        <w:rPr/>
        <w:t>approaches</w:t>
      </w:r>
      <w:r>
        <w:rPr>
          <w:spacing w:val="-5"/>
        </w:rPr>
        <w:t> </w:t>
      </w:r>
      <w:r>
        <w:rPr/>
        <w:t>into their treatment of clients with OCD. Three participants were interviewed about their clinical</w:t>
      </w:r>
    </w:p>
    <w:p>
      <w:pPr>
        <w:pStyle w:val="BodyText"/>
        <w:spacing w:before="1"/>
      </w:pPr>
      <w:r>
        <w:rPr/>
        <w:t>experiences.</w:t>
      </w:r>
      <w:r>
        <w:rPr>
          <w:spacing w:val="-4"/>
        </w:rPr>
        <w:t> </w:t>
      </w:r>
      <w:r>
        <w:rPr/>
        <w:t>Four</w:t>
      </w:r>
      <w:r>
        <w:rPr>
          <w:spacing w:val="-2"/>
        </w:rPr>
        <w:t> </w:t>
      </w:r>
      <w:r>
        <w:rPr/>
        <w:t>major</w:t>
      </w:r>
      <w:r>
        <w:rPr>
          <w:spacing w:val="-2"/>
        </w:rPr>
        <w:t> </w:t>
      </w:r>
      <w:r>
        <w:rPr/>
        <w:t>themes</w:t>
      </w:r>
      <w:r>
        <w:rPr>
          <w:spacing w:val="-3"/>
        </w:rPr>
        <w:t> </w:t>
      </w:r>
      <w:r>
        <w:rPr/>
        <w:t>emerged</w:t>
      </w:r>
      <w:r>
        <w:rPr>
          <w:spacing w:val="-2"/>
        </w:rPr>
        <w:t> </w:t>
      </w:r>
      <w:r>
        <w:rPr/>
        <w:t>during</w:t>
      </w:r>
      <w:r>
        <w:rPr>
          <w:spacing w:val="-2"/>
        </w:rPr>
        <w:t> </w:t>
      </w:r>
      <w:r>
        <w:rPr/>
        <w:t>thematic</w:t>
      </w:r>
      <w:r>
        <w:rPr>
          <w:spacing w:val="-2"/>
        </w:rPr>
        <w:t> </w:t>
      </w:r>
      <w:r>
        <w:rPr/>
        <w:t>analysis,</w:t>
      </w:r>
      <w:r>
        <w:rPr>
          <w:spacing w:val="-2"/>
        </w:rPr>
        <w:t> </w:t>
      </w:r>
      <w:r>
        <w:rPr/>
        <w:t>including</w:t>
      </w:r>
      <w:r>
        <w:rPr>
          <w:spacing w:val="-1"/>
        </w:rPr>
        <w:t> </w:t>
      </w:r>
      <w:r>
        <w:rPr>
          <w:spacing w:val="-2"/>
        </w:rPr>
        <w:t>clinical</w:t>
      </w:r>
    </w:p>
    <w:p>
      <w:pPr>
        <w:pStyle w:val="BodyText"/>
        <w:ind w:right="149"/>
      </w:pPr>
      <w:r>
        <w:rPr/>
        <w:t>presentation,</w:t>
      </w:r>
      <w:r>
        <w:rPr>
          <w:spacing w:val="-5"/>
        </w:rPr>
        <w:t> </w:t>
      </w:r>
      <w:r>
        <w:rPr/>
        <w:t>the</w:t>
      </w:r>
      <w:r>
        <w:rPr>
          <w:spacing w:val="-5"/>
        </w:rPr>
        <w:t> </w:t>
      </w:r>
      <w:r>
        <w:rPr/>
        <w:t>biopsychosocial</w:t>
      </w:r>
      <w:r>
        <w:rPr>
          <w:spacing w:val="-5"/>
        </w:rPr>
        <w:t> </w:t>
      </w:r>
      <w:r>
        <w:rPr/>
        <w:t>model,</w:t>
      </w:r>
      <w:r>
        <w:rPr>
          <w:spacing w:val="-5"/>
        </w:rPr>
        <w:t> </w:t>
      </w:r>
      <w:r>
        <w:rPr/>
        <w:t>treatment,</w:t>
      </w:r>
      <w:r>
        <w:rPr>
          <w:spacing w:val="-5"/>
        </w:rPr>
        <w:t> </w:t>
      </w:r>
      <w:r>
        <w:rPr/>
        <w:t>and</w:t>
      </w:r>
      <w:r>
        <w:rPr>
          <w:spacing w:val="-4"/>
        </w:rPr>
        <w:t> </w:t>
      </w:r>
      <w:r>
        <w:rPr/>
        <w:t>the</w:t>
      </w:r>
      <w:r>
        <w:rPr>
          <w:spacing w:val="-5"/>
        </w:rPr>
        <w:t> </w:t>
      </w:r>
      <w:r>
        <w:rPr/>
        <w:t>therapeutic</w:t>
      </w:r>
      <w:r>
        <w:rPr>
          <w:spacing w:val="-5"/>
        </w:rPr>
        <w:t> </w:t>
      </w:r>
      <w:r>
        <w:rPr/>
        <w:t>relationship.</w:t>
      </w:r>
      <w:r>
        <w:rPr>
          <w:spacing w:val="-5"/>
        </w:rPr>
        <w:t> </w:t>
      </w:r>
      <w:r>
        <w:rPr/>
        <w:t>Limitations of the study and opportunities for future research were also addressed. Implications for clinical practice included recommendations regarding attending to clients’</w:t>
      </w:r>
      <w:r>
        <w:rPr>
          <w:spacing w:val="-10"/>
        </w:rPr>
        <w:t> </w:t>
      </w:r>
      <w:r>
        <w:rPr/>
        <w:t>feelings of shame, nurturing an adaptive therapeutic relationship, and practicing an integrative approach to treatment.</w:t>
      </w:r>
    </w:p>
    <w:p>
      <w:pPr>
        <w:pStyle w:val="BodyText"/>
        <w:ind w:left="0"/>
      </w:pPr>
    </w:p>
    <w:p>
      <w:pPr>
        <w:pStyle w:val="Heading1"/>
        <w:jc w:val="both"/>
      </w:pPr>
      <w:r>
        <w:rPr/>
        <w:t>Sydney</w:t>
      </w:r>
      <w:r>
        <w:rPr>
          <w:spacing w:val="-3"/>
        </w:rPr>
        <w:t> </w:t>
      </w:r>
      <w:r>
        <w:rPr/>
        <w:t>M.</w:t>
      </w:r>
      <w:r>
        <w:rPr>
          <w:spacing w:val="-3"/>
        </w:rPr>
        <w:t> </w:t>
      </w:r>
      <w:r>
        <w:rPr/>
        <w:t>Herring-</w:t>
      </w:r>
      <w:r>
        <w:rPr>
          <w:spacing w:val="-2"/>
        </w:rPr>
        <w:t>Alderete</w:t>
      </w:r>
    </w:p>
    <w:p>
      <w:pPr>
        <w:spacing w:before="0"/>
        <w:ind w:left="100" w:right="0" w:firstLine="0"/>
        <w:jc w:val="both"/>
        <w:rPr>
          <w:i/>
          <w:sz w:val="24"/>
        </w:rPr>
      </w:pPr>
      <w:r>
        <w:rPr>
          <w:i/>
          <w:sz w:val="24"/>
        </w:rPr>
        <w:t>Queering</w:t>
      </w:r>
      <w:r>
        <w:rPr>
          <w:i/>
          <w:spacing w:val="-5"/>
          <w:sz w:val="24"/>
        </w:rPr>
        <w:t> </w:t>
      </w:r>
      <w:r>
        <w:rPr>
          <w:i/>
          <w:sz w:val="24"/>
        </w:rPr>
        <w:t>Counselor</w:t>
      </w:r>
      <w:r>
        <w:rPr>
          <w:i/>
          <w:spacing w:val="-4"/>
          <w:sz w:val="24"/>
        </w:rPr>
        <w:t> </w:t>
      </w:r>
      <w:r>
        <w:rPr>
          <w:i/>
          <w:sz w:val="24"/>
        </w:rPr>
        <w:t>Education:</w:t>
      </w:r>
      <w:r>
        <w:rPr>
          <w:i/>
          <w:spacing w:val="-3"/>
          <w:sz w:val="24"/>
        </w:rPr>
        <w:t> </w:t>
      </w:r>
      <w:r>
        <w:rPr>
          <w:i/>
          <w:sz w:val="24"/>
        </w:rPr>
        <w:t>Exploring</w:t>
      </w:r>
      <w:r>
        <w:rPr>
          <w:i/>
          <w:spacing w:val="-3"/>
          <w:sz w:val="24"/>
        </w:rPr>
        <w:t> </w:t>
      </w:r>
      <w:r>
        <w:rPr>
          <w:i/>
          <w:sz w:val="24"/>
        </w:rPr>
        <w:t>Queer</w:t>
      </w:r>
      <w:r>
        <w:rPr>
          <w:i/>
          <w:spacing w:val="-2"/>
          <w:sz w:val="24"/>
        </w:rPr>
        <w:t> </w:t>
      </w:r>
      <w:r>
        <w:rPr>
          <w:i/>
          <w:sz w:val="24"/>
        </w:rPr>
        <w:t>Counselors</w:t>
      </w:r>
      <w:r>
        <w:rPr>
          <w:i/>
          <w:spacing w:val="-3"/>
          <w:sz w:val="24"/>
        </w:rPr>
        <w:t> </w:t>
      </w:r>
      <w:r>
        <w:rPr>
          <w:i/>
          <w:sz w:val="24"/>
        </w:rPr>
        <w:t>in</w:t>
      </w:r>
      <w:r>
        <w:rPr>
          <w:i/>
          <w:spacing w:val="-2"/>
          <w:sz w:val="24"/>
        </w:rPr>
        <w:t> </w:t>
      </w:r>
      <w:r>
        <w:rPr>
          <w:i/>
          <w:sz w:val="24"/>
        </w:rPr>
        <w:t>Training</w:t>
      </w:r>
      <w:r>
        <w:rPr>
          <w:i/>
          <w:spacing w:val="-3"/>
          <w:sz w:val="24"/>
        </w:rPr>
        <w:t> </w:t>
      </w:r>
      <w:r>
        <w:rPr>
          <w:i/>
          <w:spacing w:val="-2"/>
          <w:sz w:val="24"/>
        </w:rPr>
        <w:t>Experiences</w:t>
      </w:r>
    </w:p>
    <w:p>
      <w:pPr>
        <w:pStyle w:val="BodyText"/>
        <w:ind w:right="476"/>
        <w:jc w:val="both"/>
      </w:pPr>
      <w:r>
        <w:rPr/>
        <w:t>There</w:t>
      </w:r>
      <w:r>
        <w:rPr>
          <w:spacing w:val="-5"/>
        </w:rPr>
        <w:t> </w:t>
      </w:r>
      <w:r>
        <w:rPr/>
        <w:t>is</w:t>
      </w:r>
      <w:r>
        <w:rPr>
          <w:spacing w:val="-4"/>
        </w:rPr>
        <w:t> </w:t>
      </w:r>
      <w:r>
        <w:rPr/>
        <w:t>a</w:t>
      </w:r>
      <w:r>
        <w:rPr>
          <w:spacing w:val="-3"/>
        </w:rPr>
        <w:t> </w:t>
      </w:r>
      <w:r>
        <w:rPr/>
        <w:t>dearth</w:t>
      </w:r>
      <w:r>
        <w:rPr>
          <w:spacing w:val="-3"/>
        </w:rPr>
        <w:t> </w:t>
      </w:r>
      <w:r>
        <w:rPr/>
        <w:t>of</w:t>
      </w:r>
      <w:r>
        <w:rPr>
          <w:spacing w:val="-2"/>
        </w:rPr>
        <w:t> </w:t>
      </w:r>
      <w:r>
        <w:rPr/>
        <w:t>research</w:t>
      </w:r>
      <w:r>
        <w:rPr>
          <w:spacing w:val="-3"/>
        </w:rPr>
        <w:t> </w:t>
      </w:r>
      <w:r>
        <w:rPr/>
        <w:t>on</w:t>
      </w:r>
      <w:r>
        <w:rPr>
          <w:spacing w:val="-3"/>
        </w:rPr>
        <w:t> </w:t>
      </w:r>
      <w:r>
        <w:rPr/>
        <w:t>the</w:t>
      </w:r>
      <w:r>
        <w:rPr>
          <w:spacing w:val="-3"/>
        </w:rPr>
        <w:t> </w:t>
      </w:r>
      <w:r>
        <w:rPr/>
        <w:t>strengths</w:t>
      </w:r>
      <w:r>
        <w:rPr>
          <w:spacing w:val="-3"/>
        </w:rPr>
        <w:t> </w:t>
      </w:r>
      <w:r>
        <w:rPr/>
        <w:t>of</w:t>
      </w:r>
      <w:r>
        <w:rPr>
          <w:spacing w:val="-3"/>
        </w:rPr>
        <w:t> </w:t>
      </w:r>
      <w:r>
        <w:rPr/>
        <w:t>lesbian,</w:t>
      </w:r>
      <w:r>
        <w:rPr>
          <w:spacing w:val="-3"/>
        </w:rPr>
        <w:t> </w:t>
      </w:r>
      <w:r>
        <w:rPr/>
        <w:t>gay,</w:t>
      </w:r>
      <w:r>
        <w:rPr>
          <w:spacing w:val="-3"/>
        </w:rPr>
        <w:t> </w:t>
      </w:r>
      <w:r>
        <w:rPr/>
        <w:t>bisexual,</w:t>
      </w:r>
      <w:r>
        <w:rPr>
          <w:spacing w:val="-3"/>
        </w:rPr>
        <w:t> </w:t>
      </w:r>
      <w:r>
        <w:rPr/>
        <w:t>transgender,</w:t>
      </w:r>
      <w:r>
        <w:rPr>
          <w:spacing w:val="-3"/>
        </w:rPr>
        <w:t> </w:t>
      </w:r>
      <w:r>
        <w:rPr/>
        <w:t>and</w:t>
      </w:r>
      <w:r>
        <w:rPr>
          <w:spacing w:val="-3"/>
        </w:rPr>
        <w:t> </w:t>
      </w:r>
      <w:r>
        <w:rPr/>
        <w:t>queer people</w:t>
      </w:r>
      <w:r>
        <w:rPr>
          <w:spacing w:val="-3"/>
        </w:rPr>
        <w:t> </w:t>
      </w:r>
      <w:r>
        <w:rPr/>
        <w:t>of</w:t>
      </w:r>
      <w:r>
        <w:rPr>
          <w:spacing w:val="-5"/>
        </w:rPr>
        <w:t> </w:t>
      </w:r>
      <w:r>
        <w:rPr/>
        <w:t>color</w:t>
      </w:r>
      <w:r>
        <w:rPr>
          <w:spacing w:val="-2"/>
        </w:rPr>
        <w:t> </w:t>
      </w:r>
      <w:r>
        <w:rPr/>
        <w:t>(LGBTQ</w:t>
      </w:r>
      <w:r>
        <w:rPr>
          <w:spacing w:val="-2"/>
        </w:rPr>
        <w:t> </w:t>
      </w:r>
      <w:r>
        <w:rPr/>
        <w:t>PoC;</w:t>
      </w:r>
      <w:r>
        <w:rPr>
          <w:spacing w:val="-3"/>
        </w:rPr>
        <w:t> </w:t>
      </w:r>
      <w:r>
        <w:rPr/>
        <w:t>Reyes</w:t>
      </w:r>
      <w:r>
        <w:rPr>
          <w:spacing w:val="-4"/>
        </w:rPr>
        <w:t> </w:t>
      </w:r>
      <w:r>
        <w:rPr/>
        <w:t>et</w:t>
      </w:r>
      <w:r>
        <w:rPr>
          <w:spacing w:val="-3"/>
        </w:rPr>
        <w:t> </w:t>
      </w:r>
      <w:r>
        <w:rPr/>
        <w:t>al.,</w:t>
      </w:r>
      <w:r>
        <w:rPr>
          <w:spacing w:val="-3"/>
        </w:rPr>
        <w:t> </w:t>
      </w:r>
      <w:r>
        <w:rPr/>
        <w:t>2022).</w:t>
      </w:r>
      <w:r>
        <w:rPr>
          <w:spacing w:val="-3"/>
        </w:rPr>
        <w:t> </w:t>
      </w:r>
      <w:r>
        <w:rPr/>
        <w:t>Furthermore,</w:t>
      </w:r>
      <w:r>
        <w:rPr>
          <w:spacing w:val="-3"/>
        </w:rPr>
        <w:t> </w:t>
      </w:r>
      <w:r>
        <w:rPr/>
        <w:t>most</w:t>
      </w:r>
      <w:r>
        <w:rPr>
          <w:spacing w:val="-3"/>
        </w:rPr>
        <w:t> </w:t>
      </w:r>
      <w:r>
        <w:rPr/>
        <w:t>of</w:t>
      </w:r>
      <w:r>
        <w:rPr>
          <w:spacing w:val="-3"/>
        </w:rPr>
        <w:t> </w:t>
      </w:r>
      <w:r>
        <w:rPr/>
        <w:t>the</w:t>
      </w:r>
      <w:r>
        <w:rPr>
          <w:spacing w:val="-2"/>
        </w:rPr>
        <w:t> </w:t>
      </w:r>
      <w:r>
        <w:rPr/>
        <w:t>existing</w:t>
      </w:r>
      <w:r>
        <w:rPr>
          <w:spacing w:val="-3"/>
        </w:rPr>
        <w:t> </w:t>
      </w:r>
      <w:r>
        <w:rPr/>
        <w:t>research focuses on the pain and trauma of discrimination and oppression—inadvertently keeping</w:t>
      </w:r>
    </w:p>
    <w:p>
      <w:pPr>
        <w:spacing w:before="0"/>
        <w:ind w:left="100" w:right="0" w:firstLine="0"/>
        <w:jc w:val="both"/>
        <w:rPr>
          <w:sz w:val="24"/>
        </w:rPr>
      </w:pPr>
      <w:r>
        <w:rPr>
          <w:sz w:val="24"/>
        </w:rPr>
        <w:t>participants</w:t>
      </w:r>
      <w:r>
        <w:rPr>
          <w:spacing w:val="-3"/>
          <w:sz w:val="24"/>
        </w:rPr>
        <w:t> </w:t>
      </w:r>
      <w:r>
        <w:rPr>
          <w:sz w:val="24"/>
        </w:rPr>
        <w:t>in</w:t>
      </w:r>
      <w:r>
        <w:rPr>
          <w:spacing w:val="-2"/>
          <w:sz w:val="24"/>
        </w:rPr>
        <w:t> </w:t>
      </w:r>
      <w:r>
        <w:rPr>
          <w:sz w:val="24"/>
        </w:rPr>
        <w:t>the</w:t>
      </w:r>
      <w:r>
        <w:rPr>
          <w:spacing w:val="-2"/>
          <w:sz w:val="24"/>
        </w:rPr>
        <w:t> </w:t>
      </w:r>
      <w:r>
        <w:rPr>
          <w:i/>
          <w:sz w:val="24"/>
        </w:rPr>
        <w:t>wounded</w:t>
      </w:r>
      <w:r>
        <w:rPr>
          <w:i/>
          <w:spacing w:val="-2"/>
          <w:sz w:val="24"/>
        </w:rPr>
        <w:t> </w:t>
      </w:r>
      <w:r>
        <w:rPr>
          <w:i/>
          <w:sz w:val="24"/>
        </w:rPr>
        <w:t>subject</w:t>
      </w:r>
      <w:r>
        <w:rPr>
          <w:i/>
          <w:spacing w:val="-2"/>
          <w:sz w:val="24"/>
        </w:rPr>
        <w:t> </w:t>
      </w:r>
      <w:r>
        <w:rPr>
          <w:i/>
          <w:sz w:val="24"/>
        </w:rPr>
        <w:t>position </w:t>
      </w:r>
      <w:r>
        <w:rPr>
          <w:sz w:val="24"/>
        </w:rPr>
        <w:t>(Brown,</w:t>
      </w:r>
      <w:r>
        <w:rPr>
          <w:spacing w:val="-2"/>
          <w:sz w:val="24"/>
        </w:rPr>
        <w:t> </w:t>
      </w:r>
      <w:r>
        <w:rPr>
          <w:sz w:val="24"/>
        </w:rPr>
        <w:t>1995).</w:t>
      </w:r>
      <w:r>
        <w:rPr>
          <w:spacing w:val="-7"/>
          <w:sz w:val="24"/>
        </w:rPr>
        <w:t> </w:t>
      </w:r>
      <w:r>
        <w:rPr>
          <w:sz w:val="24"/>
        </w:rPr>
        <w:t>The</w:t>
      </w:r>
      <w:r>
        <w:rPr>
          <w:spacing w:val="-3"/>
          <w:sz w:val="24"/>
        </w:rPr>
        <w:t> </w:t>
      </w:r>
      <w:r>
        <w:rPr>
          <w:sz w:val="24"/>
        </w:rPr>
        <w:t>wounded subject</w:t>
      </w:r>
      <w:r>
        <w:rPr>
          <w:spacing w:val="-1"/>
          <w:sz w:val="24"/>
        </w:rPr>
        <w:t> </w:t>
      </w:r>
      <w:r>
        <w:rPr>
          <w:spacing w:val="-2"/>
          <w:sz w:val="24"/>
        </w:rPr>
        <w:t>position</w:t>
      </w:r>
    </w:p>
    <w:p>
      <w:pPr>
        <w:spacing w:after="0"/>
        <w:jc w:val="both"/>
        <w:rPr>
          <w:sz w:val="24"/>
        </w:rPr>
        <w:sectPr>
          <w:pgSz w:w="12240" w:h="15840"/>
          <w:pgMar w:top="1360" w:bottom="280" w:left="1340" w:right="1340"/>
        </w:sectPr>
      </w:pPr>
    </w:p>
    <w:p>
      <w:pPr>
        <w:pStyle w:val="BodyText"/>
        <w:spacing w:before="79"/>
      </w:pPr>
      <w:r>
        <w:rPr/>
        <w:t>reduces</w:t>
      </w:r>
      <w:r>
        <w:rPr>
          <w:spacing w:val="-3"/>
        </w:rPr>
        <w:t> </w:t>
      </w:r>
      <w:r>
        <w:rPr/>
        <w:t>LGBTQ</w:t>
      </w:r>
      <w:r>
        <w:rPr>
          <w:spacing w:val="-2"/>
        </w:rPr>
        <w:t> </w:t>
      </w:r>
      <w:r>
        <w:rPr/>
        <w:t>PoC</w:t>
      </w:r>
      <w:r>
        <w:rPr>
          <w:spacing w:val="-1"/>
        </w:rPr>
        <w:t> </w:t>
      </w:r>
      <w:r>
        <w:rPr/>
        <w:t>to</w:t>
      </w:r>
      <w:r>
        <w:rPr>
          <w:spacing w:val="-2"/>
        </w:rPr>
        <w:t> </w:t>
      </w:r>
      <w:r>
        <w:rPr/>
        <w:t>their</w:t>
      </w:r>
      <w:r>
        <w:rPr>
          <w:spacing w:val="-1"/>
        </w:rPr>
        <w:t> </w:t>
      </w:r>
      <w:r>
        <w:rPr/>
        <w:t>experiences</w:t>
      </w:r>
      <w:r>
        <w:rPr>
          <w:spacing w:val="-2"/>
        </w:rPr>
        <w:t> </w:t>
      </w:r>
      <w:r>
        <w:rPr/>
        <w:t>of</w:t>
      </w:r>
      <w:r>
        <w:rPr>
          <w:spacing w:val="-1"/>
        </w:rPr>
        <w:t> </w:t>
      </w:r>
      <w:r>
        <w:rPr/>
        <w:t>discrimination</w:t>
      </w:r>
      <w:r>
        <w:rPr>
          <w:spacing w:val="-2"/>
        </w:rPr>
        <w:t> </w:t>
      </w:r>
      <w:r>
        <w:rPr/>
        <w:t>and</w:t>
      </w:r>
      <w:r>
        <w:rPr>
          <w:spacing w:val="-1"/>
        </w:rPr>
        <w:t> </w:t>
      </w:r>
      <w:r>
        <w:rPr/>
        <w:t>oppression</w:t>
      </w:r>
      <w:r>
        <w:rPr>
          <w:spacing w:val="-1"/>
        </w:rPr>
        <w:t> </w:t>
      </w:r>
      <w:r>
        <w:rPr/>
        <w:t>and</w:t>
      </w:r>
      <w:r>
        <w:rPr>
          <w:spacing w:val="-1"/>
        </w:rPr>
        <w:t> </w:t>
      </w:r>
      <w:r>
        <w:rPr>
          <w:spacing w:val="-5"/>
        </w:rPr>
        <w:t>may</w:t>
      </w:r>
    </w:p>
    <w:p>
      <w:pPr>
        <w:pStyle w:val="BodyText"/>
      </w:pPr>
      <w:r>
        <w:rPr/>
        <w:t>unintentionally</w:t>
      </w:r>
      <w:r>
        <w:rPr>
          <w:spacing w:val="-4"/>
        </w:rPr>
        <w:t> </w:t>
      </w:r>
      <w:r>
        <w:rPr/>
        <w:t>promote</w:t>
      </w:r>
      <w:r>
        <w:rPr>
          <w:spacing w:val="-5"/>
        </w:rPr>
        <w:t> </w:t>
      </w:r>
      <w:r>
        <w:rPr/>
        <w:t>further</w:t>
      </w:r>
      <w:r>
        <w:rPr>
          <w:spacing w:val="-6"/>
        </w:rPr>
        <w:t> </w:t>
      </w:r>
      <w:r>
        <w:rPr/>
        <w:t>oppression</w:t>
      </w:r>
      <w:r>
        <w:rPr>
          <w:spacing w:val="-4"/>
        </w:rPr>
        <w:t> </w:t>
      </w:r>
      <w:r>
        <w:rPr/>
        <w:t>by</w:t>
      </w:r>
      <w:r>
        <w:rPr>
          <w:spacing w:val="-4"/>
        </w:rPr>
        <w:t> </w:t>
      </w:r>
      <w:r>
        <w:rPr/>
        <w:t>reinforcing</w:t>
      </w:r>
      <w:r>
        <w:rPr>
          <w:spacing w:val="-4"/>
        </w:rPr>
        <w:t> </w:t>
      </w:r>
      <w:r>
        <w:rPr/>
        <w:t>existing</w:t>
      </w:r>
      <w:r>
        <w:rPr>
          <w:spacing w:val="-4"/>
        </w:rPr>
        <w:t> </w:t>
      </w:r>
      <w:r>
        <w:rPr/>
        <w:t>power</w:t>
      </w:r>
      <w:r>
        <w:rPr>
          <w:spacing w:val="-3"/>
        </w:rPr>
        <w:t> </w:t>
      </w:r>
      <w:r>
        <w:rPr/>
        <w:t>relations</w:t>
      </w:r>
      <w:r>
        <w:rPr>
          <w:spacing w:val="-4"/>
        </w:rPr>
        <w:t> </w:t>
      </w:r>
      <w:r>
        <w:rPr/>
        <w:t>(Hudson</w:t>
      </w:r>
      <w:r>
        <w:rPr>
          <w:spacing w:val="-4"/>
        </w:rPr>
        <w:t> </w:t>
      </w:r>
      <w:r>
        <w:rPr/>
        <w:t>&amp; Romanelli, 2019). Consequently, it is imperative to promote a holistic research approach that</w:t>
      </w:r>
    </w:p>
    <w:p>
      <w:pPr>
        <w:pStyle w:val="BodyText"/>
        <w:ind w:right="129"/>
      </w:pPr>
      <w:r>
        <w:rPr/>
        <w:t>investigates the impact of oppression and explores the experiences of resilience and power of LGBTQ PoC (Singh, 2017). There is limited research that explores queer counselors-in-training experiences</w:t>
      </w:r>
      <w:r>
        <w:rPr>
          <w:spacing w:val="-4"/>
        </w:rPr>
        <w:t> </w:t>
      </w:r>
      <w:r>
        <w:rPr/>
        <w:t>in</w:t>
      </w:r>
      <w:r>
        <w:rPr>
          <w:spacing w:val="-3"/>
        </w:rPr>
        <w:t> </w:t>
      </w:r>
      <w:r>
        <w:rPr/>
        <w:t>counseling</w:t>
      </w:r>
      <w:r>
        <w:rPr>
          <w:spacing w:val="-3"/>
        </w:rPr>
        <w:t> </w:t>
      </w:r>
      <w:r>
        <w:rPr/>
        <w:t>programs</w:t>
      </w:r>
      <w:r>
        <w:rPr>
          <w:spacing w:val="-4"/>
        </w:rPr>
        <w:t> </w:t>
      </w:r>
      <w:r>
        <w:rPr/>
        <w:t>with</w:t>
      </w:r>
      <w:r>
        <w:rPr>
          <w:spacing w:val="-3"/>
        </w:rPr>
        <w:t> </w:t>
      </w:r>
      <w:r>
        <w:rPr/>
        <w:t>an</w:t>
      </w:r>
      <w:r>
        <w:rPr>
          <w:spacing w:val="-3"/>
        </w:rPr>
        <w:t> </w:t>
      </w:r>
      <w:r>
        <w:rPr/>
        <w:t>emphasis</w:t>
      </w:r>
      <w:r>
        <w:rPr>
          <w:spacing w:val="-3"/>
        </w:rPr>
        <w:t> </w:t>
      </w:r>
      <w:r>
        <w:rPr/>
        <w:t>on</w:t>
      </w:r>
      <w:r>
        <w:rPr>
          <w:spacing w:val="-3"/>
        </w:rPr>
        <w:t> </w:t>
      </w:r>
      <w:r>
        <w:rPr/>
        <w:t>the</w:t>
      </w:r>
      <w:r>
        <w:rPr>
          <w:spacing w:val="-4"/>
        </w:rPr>
        <w:t> </w:t>
      </w:r>
      <w:r>
        <w:rPr/>
        <w:t>integration</w:t>
      </w:r>
      <w:r>
        <w:rPr>
          <w:spacing w:val="-3"/>
        </w:rPr>
        <w:t> </w:t>
      </w:r>
      <w:r>
        <w:rPr/>
        <w:t>of</w:t>
      </w:r>
      <w:r>
        <w:rPr>
          <w:spacing w:val="-2"/>
        </w:rPr>
        <w:t> </w:t>
      </w:r>
      <w:r>
        <w:rPr/>
        <w:t>their</w:t>
      </w:r>
      <w:r>
        <w:rPr>
          <w:spacing w:val="-4"/>
        </w:rPr>
        <w:t> </w:t>
      </w:r>
      <w:r>
        <w:rPr/>
        <w:t>professional</w:t>
      </w:r>
      <w:r>
        <w:rPr>
          <w:spacing w:val="-3"/>
        </w:rPr>
        <w:t> </w:t>
      </w:r>
      <w:r>
        <w:rPr/>
        <w:t>and queer identities (Craig et al., 2017) when utilizing expressive art therapy methods. Expressive arts therapy provides an opportunity for people to reclaim their intrinsic capacity to express</w:t>
      </w:r>
    </w:p>
    <w:p>
      <w:pPr>
        <w:pStyle w:val="BodyText"/>
      </w:pPr>
      <w:r>
        <w:rPr/>
        <w:t>individual</w:t>
      </w:r>
      <w:r>
        <w:rPr>
          <w:spacing w:val="-5"/>
        </w:rPr>
        <w:t> </w:t>
      </w:r>
      <w:r>
        <w:rPr/>
        <w:t>and</w:t>
      </w:r>
      <w:r>
        <w:rPr>
          <w:spacing w:val="-5"/>
        </w:rPr>
        <w:t> </w:t>
      </w:r>
      <w:r>
        <w:rPr/>
        <w:t>collective</w:t>
      </w:r>
      <w:r>
        <w:rPr>
          <w:spacing w:val="-3"/>
        </w:rPr>
        <w:t> </w:t>
      </w:r>
      <w:r>
        <w:rPr/>
        <w:t>human</w:t>
      </w:r>
      <w:r>
        <w:rPr>
          <w:spacing w:val="-5"/>
        </w:rPr>
        <w:t> </w:t>
      </w:r>
      <w:r>
        <w:rPr/>
        <w:t>experiences</w:t>
      </w:r>
      <w:r>
        <w:rPr>
          <w:spacing w:val="-6"/>
        </w:rPr>
        <w:t> </w:t>
      </w:r>
      <w:r>
        <w:rPr/>
        <w:t>using</w:t>
      </w:r>
      <w:r>
        <w:rPr>
          <w:spacing w:val="-3"/>
        </w:rPr>
        <w:t> </w:t>
      </w:r>
      <w:r>
        <w:rPr/>
        <w:t>painting,</w:t>
      </w:r>
      <w:r>
        <w:rPr>
          <w:spacing w:val="-5"/>
        </w:rPr>
        <w:t> </w:t>
      </w:r>
      <w:r>
        <w:rPr/>
        <w:t>poetry,</w:t>
      </w:r>
      <w:r>
        <w:rPr>
          <w:spacing w:val="-5"/>
        </w:rPr>
        <w:t> </w:t>
      </w:r>
      <w:r>
        <w:rPr/>
        <w:t>music,</w:t>
      </w:r>
      <w:r>
        <w:rPr>
          <w:spacing w:val="-5"/>
        </w:rPr>
        <w:t> </w:t>
      </w:r>
      <w:r>
        <w:rPr/>
        <w:t>and</w:t>
      </w:r>
      <w:r>
        <w:rPr>
          <w:spacing w:val="-5"/>
        </w:rPr>
        <w:t> </w:t>
      </w:r>
      <w:r>
        <w:rPr/>
        <w:t>other</w:t>
      </w:r>
      <w:r>
        <w:rPr>
          <w:spacing w:val="-7"/>
        </w:rPr>
        <w:t> </w:t>
      </w:r>
      <w:r>
        <w:rPr/>
        <w:t>art</w:t>
      </w:r>
      <w:r>
        <w:rPr>
          <w:spacing w:val="-5"/>
        </w:rPr>
        <w:t> </w:t>
      </w:r>
      <w:r>
        <w:rPr/>
        <w:t>media (Corey, 2022). This study examined the effectiveness of utilizing expressive arts therapy to</w:t>
      </w:r>
    </w:p>
    <w:p>
      <w:pPr>
        <w:pStyle w:val="BodyText"/>
      </w:pPr>
      <w:r>
        <w:rPr/>
        <w:t>facilitate</w:t>
      </w:r>
      <w:r>
        <w:rPr>
          <w:spacing w:val="-3"/>
        </w:rPr>
        <w:t> </w:t>
      </w:r>
      <w:r>
        <w:rPr/>
        <w:t>the</w:t>
      </w:r>
      <w:r>
        <w:rPr>
          <w:spacing w:val="-4"/>
        </w:rPr>
        <w:t> </w:t>
      </w:r>
      <w:r>
        <w:rPr/>
        <w:t>exploration</w:t>
      </w:r>
      <w:r>
        <w:rPr>
          <w:spacing w:val="-3"/>
        </w:rPr>
        <w:t> </w:t>
      </w:r>
      <w:r>
        <w:rPr/>
        <w:t>and</w:t>
      </w:r>
      <w:r>
        <w:rPr>
          <w:spacing w:val="-3"/>
        </w:rPr>
        <w:t> </w:t>
      </w:r>
      <w:r>
        <w:rPr/>
        <w:t>processing</w:t>
      </w:r>
      <w:r>
        <w:rPr>
          <w:spacing w:val="-3"/>
        </w:rPr>
        <w:t> </w:t>
      </w:r>
      <w:r>
        <w:rPr/>
        <w:t>of</w:t>
      </w:r>
      <w:r>
        <w:rPr>
          <w:spacing w:val="-4"/>
        </w:rPr>
        <w:t> </w:t>
      </w:r>
      <w:r>
        <w:rPr/>
        <w:t>intersecting</w:t>
      </w:r>
      <w:r>
        <w:rPr>
          <w:spacing w:val="-3"/>
        </w:rPr>
        <w:t> </w:t>
      </w:r>
      <w:r>
        <w:rPr/>
        <w:t>identities</w:t>
      </w:r>
      <w:r>
        <w:rPr>
          <w:spacing w:val="-4"/>
        </w:rPr>
        <w:t> </w:t>
      </w:r>
      <w:r>
        <w:rPr/>
        <w:t>for</w:t>
      </w:r>
      <w:r>
        <w:rPr>
          <w:spacing w:val="-3"/>
        </w:rPr>
        <w:t> </w:t>
      </w:r>
      <w:r>
        <w:rPr/>
        <w:t>queer</w:t>
      </w:r>
      <w:r>
        <w:rPr>
          <w:spacing w:val="-2"/>
        </w:rPr>
        <w:t> </w:t>
      </w:r>
      <w:r>
        <w:rPr/>
        <w:t>counselors</w:t>
      </w:r>
      <w:r>
        <w:rPr>
          <w:spacing w:val="-4"/>
        </w:rPr>
        <w:t> </w:t>
      </w:r>
      <w:r>
        <w:rPr/>
        <w:t>in training. Consistent</w:t>
      </w:r>
      <w:r>
        <w:rPr>
          <w:spacing w:val="-3"/>
        </w:rPr>
        <w:t> </w:t>
      </w:r>
      <w:r>
        <w:rPr/>
        <w:t>themes</w:t>
      </w:r>
      <w:r>
        <w:rPr>
          <w:spacing w:val="-4"/>
        </w:rPr>
        <w:t> </w:t>
      </w:r>
      <w:r>
        <w:rPr/>
        <w:t>among</w:t>
      </w:r>
      <w:r>
        <w:rPr>
          <w:spacing w:val="-3"/>
        </w:rPr>
        <w:t> </w:t>
      </w:r>
      <w:r>
        <w:rPr/>
        <w:t>co-researchers</w:t>
      </w:r>
      <w:r>
        <w:rPr>
          <w:spacing w:val="-4"/>
        </w:rPr>
        <w:t> </w:t>
      </w:r>
      <w:r>
        <w:rPr/>
        <w:t>included</w:t>
      </w:r>
      <w:r>
        <w:rPr>
          <w:spacing w:val="-3"/>
        </w:rPr>
        <w:t> </w:t>
      </w:r>
      <w:r>
        <w:rPr/>
        <w:t>community,</w:t>
      </w:r>
      <w:r>
        <w:rPr>
          <w:spacing w:val="-3"/>
        </w:rPr>
        <w:t> </w:t>
      </w:r>
      <w:r>
        <w:rPr/>
        <w:t>navigational</w:t>
      </w:r>
      <w:r>
        <w:rPr>
          <w:spacing w:val="-6"/>
        </w:rPr>
        <w:t> </w:t>
      </w:r>
      <w:r>
        <w:rPr/>
        <w:t>strategies,</w:t>
      </w:r>
      <w:r>
        <w:rPr>
          <w:spacing w:val="-3"/>
        </w:rPr>
        <w:t> </w:t>
      </w:r>
      <w:r>
        <w:rPr/>
        <w:t>the</w:t>
      </w:r>
      <w:r>
        <w:rPr>
          <w:spacing w:val="-3"/>
        </w:rPr>
        <w:t> </w:t>
      </w:r>
      <w:r>
        <w:rPr/>
        <w:t>impact of</w:t>
      </w:r>
      <w:r>
        <w:rPr>
          <w:spacing w:val="-4"/>
        </w:rPr>
        <w:t> </w:t>
      </w:r>
      <w:r>
        <w:rPr/>
        <w:t>expressive</w:t>
      </w:r>
      <w:r>
        <w:rPr>
          <w:spacing w:val="-3"/>
        </w:rPr>
        <w:t> </w:t>
      </w:r>
      <w:r>
        <w:rPr/>
        <w:t>arts,</w:t>
      </w:r>
      <w:r>
        <w:rPr>
          <w:spacing w:val="-4"/>
        </w:rPr>
        <w:t> </w:t>
      </w:r>
      <w:r>
        <w:rPr/>
        <w:t>systemic</w:t>
      </w:r>
      <w:r>
        <w:rPr>
          <w:spacing w:val="-5"/>
        </w:rPr>
        <w:t> </w:t>
      </w:r>
      <w:r>
        <w:rPr/>
        <w:t>oppression</w:t>
      </w:r>
      <w:r>
        <w:rPr>
          <w:spacing w:val="-4"/>
        </w:rPr>
        <w:t> </w:t>
      </w:r>
      <w:r>
        <w:rPr/>
        <w:t>and</w:t>
      </w:r>
      <w:r>
        <w:rPr>
          <w:spacing w:val="-4"/>
        </w:rPr>
        <w:t> </w:t>
      </w:r>
      <w:r>
        <w:rPr/>
        <w:t>resistance,</w:t>
      </w:r>
      <w:r>
        <w:rPr>
          <w:spacing w:val="-2"/>
        </w:rPr>
        <w:t> </w:t>
      </w:r>
      <w:r>
        <w:rPr/>
        <w:t>and</w:t>
      </w:r>
      <w:r>
        <w:rPr>
          <w:spacing w:val="-4"/>
        </w:rPr>
        <w:t> </w:t>
      </w:r>
      <w:r>
        <w:rPr/>
        <w:t>identity</w:t>
      </w:r>
      <w:r>
        <w:rPr>
          <w:spacing w:val="-4"/>
        </w:rPr>
        <w:t> </w:t>
      </w:r>
      <w:r>
        <w:rPr/>
        <w:t>development.</w:t>
      </w:r>
      <w:r>
        <w:rPr>
          <w:spacing w:val="-4"/>
        </w:rPr>
        <w:t> </w:t>
      </w:r>
      <w:r>
        <w:rPr/>
        <w:t>Results</w:t>
      </w:r>
      <w:r>
        <w:rPr>
          <w:spacing w:val="-5"/>
        </w:rPr>
        <w:t> </w:t>
      </w:r>
      <w:r>
        <w:rPr/>
        <w:t>confirm that expressive arts can be helpful in contextualizing queer counselors in training experience(s) when navigating their queerness in their training programs.</w:t>
      </w:r>
    </w:p>
    <w:p>
      <w:pPr>
        <w:pStyle w:val="BodyText"/>
        <w:spacing w:before="1"/>
        <w:ind w:left="0"/>
      </w:pPr>
    </w:p>
    <w:p>
      <w:pPr>
        <w:pStyle w:val="Heading1"/>
      </w:pPr>
      <w:r>
        <w:rPr/>
        <w:t>Kevlyn</w:t>
      </w:r>
      <w:r>
        <w:rPr>
          <w:spacing w:val="-5"/>
        </w:rPr>
        <w:t> </w:t>
      </w:r>
      <w:r>
        <w:rPr>
          <w:spacing w:val="-2"/>
        </w:rPr>
        <w:t>Holmes</w:t>
      </w:r>
    </w:p>
    <w:p>
      <w:pPr>
        <w:spacing w:before="0"/>
        <w:ind w:left="100" w:right="149" w:firstLine="0"/>
        <w:jc w:val="left"/>
        <w:rPr>
          <w:sz w:val="24"/>
        </w:rPr>
      </w:pPr>
      <w:r>
        <w:rPr>
          <w:i/>
          <w:sz w:val="24"/>
        </w:rPr>
        <w:t>Geek</w:t>
      </w:r>
      <w:r>
        <w:rPr>
          <w:i/>
          <w:spacing w:val="-6"/>
          <w:sz w:val="24"/>
        </w:rPr>
        <w:t> </w:t>
      </w:r>
      <w:r>
        <w:rPr>
          <w:i/>
          <w:sz w:val="24"/>
        </w:rPr>
        <w:t>Therapy:</w:t>
      </w:r>
      <w:r>
        <w:rPr>
          <w:i/>
          <w:spacing w:val="-11"/>
          <w:sz w:val="24"/>
        </w:rPr>
        <w:t> </w:t>
      </w:r>
      <w:r>
        <w:rPr>
          <w:i/>
          <w:sz w:val="24"/>
        </w:rPr>
        <w:t>A</w:t>
      </w:r>
      <w:r>
        <w:rPr>
          <w:i/>
          <w:spacing w:val="-8"/>
          <w:sz w:val="24"/>
        </w:rPr>
        <w:t> </w:t>
      </w:r>
      <w:r>
        <w:rPr>
          <w:i/>
          <w:sz w:val="24"/>
        </w:rPr>
        <w:t>Potential</w:t>
      </w:r>
      <w:r>
        <w:rPr>
          <w:i/>
          <w:spacing w:val="-5"/>
          <w:sz w:val="24"/>
        </w:rPr>
        <w:t> </w:t>
      </w:r>
      <w:r>
        <w:rPr>
          <w:i/>
          <w:sz w:val="24"/>
        </w:rPr>
        <w:t>Treatment</w:t>
      </w:r>
      <w:r>
        <w:rPr>
          <w:i/>
          <w:spacing w:val="-5"/>
          <w:sz w:val="24"/>
        </w:rPr>
        <w:t> </w:t>
      </w:r>
      <w:r>
        <w:rPr>
          <w:i/>
          <w:sz w:val="24"/>
        </w:rPr>
        <w:t>for</w:t>
      </w:r>
      <w:r>
        <w:rPr>
          <w:i/>
          <w:spacing w:val="-6"/>
          <w:sz w:val="24"/>
        </w:rPr>
        <w:t> </w:t>
      </w:r>
      <w:r>
        <w:rPr>
          <w:i/>
          <w:sz w:val="24"/>
        </w:rPr>
        <w:t>Identity</w:t>
      </w:r>
      <w:r>
        <w:rPr>
          <w:i/>
          <w:spacing w:val="-4"/>
          <w:sz w:val="24"/>
        </w:rPr>
        <w:t> </w:t>
      </w:r>
      <w:r>
        <w:rPr>
          <w:i/>
          <w:sz w:val="24"/>
        </w:rPr>
        <w:t>Diffusion</w:t>
      </w:r>
      <w:r>
        <w:rPr>
          <w:i/>
          <w:spacing w:val="-5"/>
          <w:sz w:val="24"/>
        </w:rPr>
        <w:t> </w:t>
      </w:r>
      <w:r>
        <w:rPr>
          <w:i/>
          <w:sz w:val="24"/>
        </w:rPr>
        <w:t>in</w:t>
      </w:r>
      <w:r>
        <w:rPr>
          <w:i/>
          <w:spacing w:val="-5"/>
          <w:sz w:val="24"/>
        </w:rPr>
        <w:t> </w:t>
      </w:r>
      <w:r>
        <w:rPr>
          <w:i/>
          <w:sz w:val="24"/>
        </w:rPr>
        <w:t>Borderline</w:t>
      </w:r>
      <w:r>
        <w:rPr>
          <w:i/>
          <w:spacing w:val="-6"/>
          <w:sz w:val="24"/>
        </w:rPr>
        <w:t> </w:t>
      </w:r>
      <w:r>
        <w:rPr>
          <w:i/>
          <w:sz w:val="24"/>
        </w:rPr>
        <w:t>Personality</w:t>
      </w:r>
      <w:r>
        <w:rPr>
          <w:i/>
          <w:spacing w:val="-6"/>
          <w:sz w:val="24"/>
        </w:rPr>
        <w:t> </w:t>
      </w:r>
      <w:r>
        <w:rPr>
          <w:i/>
          <w:sz w:val="24"/>
        </w:rPr>
        <w:t>Disorder</w:t>
      </w:r>
      <w:r>
        <w:rPr>
          <w:i/>
          <w:sz w:val="24"/>
        </w:rPr>
        <w:t> </w:t>
      </w:r>
      <w:r>
        <w:rPr>
          <w:sz w:val="24"/>
        </w:rPr>
        <w:t>This</w:t>
      </w:r>
      <w:r>
        <w:rPr>
          <w:spacing w:val="-6"/>
          <w:sz w:val="24"/>
        </w:rPr>
        <w:t> </w:t>
      </w:r>
      <w:r>
        <w:rPr>
          <w:sz w:val="24"/>
        </w:rPr>
        <w:t>study</w:t>
      </w:r>
      <w:r>
        <w:rPr>
          <w:spacing w:val="-5"/>
          <w:sz w:val="24"/>
        </w:rPr>
        <w:t> </w:t>
      </w:r>
      <w:r>
        <w:rPr>
          <w:sz w:val="24"/>
        </w:rPr>
        <w:t>explored</w:t>
      </w:r>
      <w:r>
        <w:rPr>
          <w:spacing w:val="-5"/>
          <w:sz w:val="24"/>
        </w:rPr>
        <w:t> </w:t>
      </w:r>
      <w:r>
        <w:rPr>
          <w:sz w:val="24"/>
        </w:rPr>
        <w:t>how</w:t>
      </w:r>
      <w:r>
        <w:rPr>
          <w:spacing w:val="-4"/>
          <w:sz w:val="24"/>
        </w:rPr>
        <w:t> </w:t>
      </w:r>
      <w:r>
        <w:rPr>
          <w:sz w:val="24"/>
        </w:rPr>
        <w:t>geek</w:t>
      </w:r>
      <w:r>
        <w:rPr>
          <w:spacing w:val="-5"/>
          <w:sz w:val="24"/>
        </w:rPr>
        <w:t> </w:t>
      </w:r>
      <w:r>
        <w:rPr>
          <w:sz w:val="24"/>
        </w:rPr>
        <w:t>therapy,</w:t>
      </w:r>
      <w:r>
        <w:rPr>
          <w:spacing w:val="-5"/>
          <w:sz w:val="24"/>
        </w:rPr>
        <w:t> </w:t>
      </w:r>
      <w:r>
        <w:rPr>
          <w:sz w:val="24"/>
        </w:rPr>
        <w:t>a</w:t>
      </w:r>
      <w:r>
        <w:rPr>
          <w:spacing w:val="-6"/>
          <w:sz w:val="24"/>
        </w:rPr>
        <w:t> </w:t>
      </w:r>
      <w:r>
        <w:rPr>
          <w:sz w:val="24"/>
        </w:rPr>
        <w:t>newer</w:t>
      </w:r>
      <w:r>
        <w:rPr>
          <w:spacing w:val="-5"/>
          <w:sz w:val="24"/>
        </w:rPr>
        <w:t> </w:t>
      </w:r>
      <w:r>
        <w:rPr>
          <w:sz w:val="24"/>
        </w:rPr>
        <w:t>branch</w:t>
      </w:r>
      <w:r>
        <w:rPr>
          <w:spacing w:val="-5"/>
          <w:sz w:val="24"/>
        </w:rPr>
        <w:t> </w:t>
      </w:r>
      <w:r>
        <w:rPr>
          <w:sz w:val="24"/>
        </w:rPr>
        <w:t>of</w:t>
      </w:r>
      <w:r>
        <w:rPr>
          <w:spacing w:val="-5"/>
          <w:sz w:val="24"/>
        </w:rPr>
        <w:t> </w:t>
      </w:r>
      <w:r>
        <w:rPr>
          <w:sz w:val="24"/>
        </w:rPr>
        <w:t>therapy</w:t>
      </w:r>
      <w:r>
        <w:rPr>
          <w:spacing w:val="-5"/>
          <w:sz w:val="24"/>
        </w:rPr>
        <w:t> </w:t>
      </w:r>
      <w:r>
        <w:rPr>
          <w:sz w:val="24"/>
        </w:rPr>
        <w:t>that</w:t>
      </w:r>
      <w:r>
        <w:rPr>
          <w:spacing w:val="-5"/>
          <w:sz w:val="24"/>
        </w:rPr>
        <w:t> </w:t>
      </w:r>
      <w:r>
        <w:rPr>
          <w:sz w:val="24"/>
        </w:rPr>
        <w:t>integrates</w:t>
      </w:r>
      <w:r>
        <w:rPr>
          <w:spacing w:val="-6"/>
          <w:sz w:val="24"/>
        </w:rPr>
        <w:t> </w:t>
      </w:r>
      <w:r>
        <w:rPr>
          <w:sz w:val="24"/>
        </w:rPr>
        <w:t>a</w:t>
      </w:r>
      <w:r>
        <w:rPr>
          <w:spacing w:val="-4"/>
          <w:sz w:val="24"/>
        </w:rPr>
        <w:t> </w:t>
      </w:r>
      <w:r>
        <w:rPr>
          <w:sz w:val="24"/>
        </w:rPr>
        <w:t>client’s</w:t>
      </w:r>
      <w:r>
        <w:rPr>
          <w:spacing w:val="-6"/>
          <w:sz w:val="24"/>
        </w:rPr>
        <w:t> </w:t>
      </w:r>
      <w:r>
        <w:rPr>
          <w:sz w:val="24"/>
        </w:rPr>
        <w:t>geek interests</w:t>
      </w:r>
      <w:r>
        <w:rPr>
          <w:spacing w:val="-3"/>
          <w:sz w:val="24"/>
        </w:rPr>
        <w:t> </w:t>
      </w:r>
      <w:r>
        <w:rPr>
          <w:sz w:val="24"/>
        </w:rPr>
        <w:t>into</w:t>
      </w:r>
      <w:r>
        <w:rPr>
          <w:spacing w:val="-3"/>
          <w:sz w:val="24"/>
        </w:rPr>
        <w:t> </w:t>
      </w:r>
      <w:r>
        <w:rPr>
          <w:sz w:val="24"/>
        </w:rPr>
        <w:t>therapeutic</w:t>
      </w:r>
      <w:r>
        <w:rPr>
          <w:spacing w:val="-2"/>
          <w:sz w:val="24"/>
        </w:rPr>
        <w:t> </w:t>
      </w:r>
      <w:r>
        <w:rPr>
          <w:sz w:val="24"/>
        </w:rPr>
        <w:t>work</w:t>
      </w:r>
      <w:r>
        <w:rPr>
          <w:spacing w:val="-3"/>
          <w:sz w:val="24"/>
        </w:rPr>
        <w:t> </w:t>
      </w:r>
      <w:r>
        <w:rPr>
          <w:sz w:val="24"/>
        </w:rPr>
        <w:t>via</w:t>
      </w:r>
      <w:r>
        <w:rPr>
          <w:spacing w:val="-3"/>
          <w:sz w:val="24"/>
        </w:rPr>
        <w:t> </w:t>
      </w:r>
      <w:r>
        <w:rPr>
          <w:sz w:val="24"/>
        </w:rPr>
        <w:t>role-playing</w:t>
      </w:r>
      <w:r>
        <w:rPr>
          <w:spacing w:val="-3"/>
          <w:sz w:val="24"/>
        </w:rPr>
        <w:t> </w:t>
      </w:r>
      <w:r>
        <w:rPr>
          <w:sz w:val="24"/>
        </w:rPr>
        <w:t>games,</w:t>
      </w:r>
      <w:r>
        <w:rPr>
          <w:spacing w:val="-3"/>
          <w:sz w:val="24"/>
        </w:rPr>
        <w:t> </w:t>
      </w:r>
      <w:r>
        <w:rPr>
          <w:sz w:val="24"/>
        </w:rPr>
        <w:t>character</w:t>
      </w:r>
      <w:r>
        <w:rPr>
          <w:spacing w:val="-3"/>
          <w:sz w:val="24"/>
        </w:rPr>
        <w:t> </w:t>
      </w:r>
      <w:r>
        <w:rPr>
          <w:sz w:val="24"/>
        </w:rPr>
        <w:t>analysis,</w:t>
      </w:r>
      <w:r>
        <w:rPr>
          <w:spacing w:val="-1"/>
          <w:sz w:val="24"/>
        </w:rPr>
        <w:t> </w:t>
      </w:r>
      <w:r>
        <w:rPr>
          <w:sz w:val="24"/>
        </w:rPr>
        <w:t>metaphor,</w:t>
      </w:r>
      <w:r>
        <w:rPr>
          <w:spacing w:val="-3"/>
          <w:sz w:val="24"/>
        </w:rPr>
        <w:t> </w:t>
      </w:r>
      <w:r>
        <w:rPr>
          <w:sz w:val="24"/>
        </w:rPr>
        <w:t>and</w:t>
      </w:r>
      <w:r>
        <w:rPr>
          <w:spacing w:val="-3"/>
          <w:sz w:val="24"/>
        </w:rPr>
        <w:t> </w:t>
      </w:r>
      <w:r>
        <w:rPr>
          <w:sz w:val="24"/>
        </w:rPr>
        <w:t>more, can be used to help people with borderline personality disorder (BPD) construct a more stable sense of self. Semi-structured interviews were conducted with three therapists who have</w:t>
      </w:r>
    </w:p>
    <w:p>
      <w:pPr>
        <w:pStyle w:val="BodyText"/>
        <w:spacing w:before="1"/>
      </w:pPr>
      <w:r>
        <w:rPr/>
        <w:t>experience</w:t>
      </w:r>
      <w:r>
        <w:rPr>
          <w:spacing w:val="-5"/>
        </w:rPr>
        <w:t> </w:t>
      </w:r>
      <w:r>
        <w:rPr/>
        <w:t>using</w:t>
      </w:r>
      <w:r>
        <w:rPr>
          <w:spacing w:val="-4"/>
        </w:rPr>
        <w:t> </w:t>
      </w:r>
      <w:r>
        <w:rPr/>
        <w:t>geek</w:t>
      </w:r>
      <w:r>
        <w:rPr>
          <w:spacing w:val="-4"/>
        </w:rPr>
        <w:t> </w:t>
      </w:r>
      <w:r>
        <w:rPr/>
        <w:t>therapy</w:t>
      </w:r>
      <w:r>
        <w:rPr>
          <w:spacing w:val="-4"/>
        </w:rPr>
        <w:t> </w:t>
      </w:r>
      <w:r>
        <w:rPr/>
        <w:t>with</w:t>
      </w:r>
      <w:r>
        <w:rPr>
          <w:spacing w:val="-4"/>
        </w:rPr>
        <w:t> </w:t>
      </w:r>
      <w:r>
        <w:rPr/>
        <w:t>BPD</w:t>
      </w:r>
      <w:r>
        <w:rPr>
          <w:spacing w:val="-5"/>
        </w:rPr>
        <w:t> </w:t>
      </w:r>
      <w:r>
        <w:rPr/>
        <w:t>clients,</w:t>
      </w:r>
      <w:r>
        <w:rPr>
          <w:spacing w:val="-4"/>
        </w:rPr>
        <w:t> </w:t>
      </w:r>
      <w:r>
        <w:rPr/>
        <w:t>and</w:t>
      </w:r>
      <w:r>
        <w:rPr>
          <w:spacing w:val="-4"/>
        </w:rPr>
        <w:t> </w:t>
      </w:r>
      <w:r>
        <w:rPr/>
        <w:t>subsequent</w:t>
      </w:r>
      <w:r>
        <w:rPr>
          <w:spacing w:val="-4"/>
        </w:rPr>
        <w:t> </w:t>
      </w:r>
      <w:r>
        <w:rPr/>
        <w:t>transcripts</w:t>
      </w:r>
      <w:r>
        <w:rPr>
          <w:spacing w:val="-5"/>
        </w:rPr>
        <w:t> </w:t>
      </w:r>
      <w:r>
        <w:rPr/>
        <w:t>were</w:t>
      </w:r>
      <w:r>
        <w:rPr>
          <w:spacing w:val="-4"/>
        </w:rPr>
        <w:t> </w:t>
      </w:r>
      <w:r>
        <w:rPr/>
        <w:t>analyzed</w:t>
      </w:r>
      <w:r>
        <w:rPr>
          <w:spacing w:val="-4"/>
        </w:rPr>
        <w:t> </w:t>
      </w:r>
      <w:r>
        <w:rPr/>
        <w:t>using reflexive thematic analysis.</w:t>
      </w:r>
      <w:r>
        <w:rPr>
          <w:spacing w:val="-1"/>
        </w:rPr>
        <w:t> </w:t>
      </w:r>
      <w:r>
        <w:rPr/>
        <w:t>Three themes emerged: a) Cultural humility:</w:t>
      </w:r>
      <w:r>
        <w:rPr>
          <w:spacing w:val="-1"/>
        </w:rPr>
        <w:t> </w:t>
      </w:r>
      <w:r>
        <w:rPr/>
        <w:t>The superpower of the geek therapist; b) Trauma: The conceptual origin story of BPD; and c) Geek therapy as a</w:t>
      </w:r>
    </w:p>
    <w:p>
      <w:pPr>
        <w:pStyle w:val="BodyText"/>
      </w:pPr>
      <w:r>
        <w:rPr/>
        <w:t>treatment</w:t>
      </w:r>
      <w:r>
        <w:rPr>
          <w:spacing w:val="-2"/>
        </w:rPr>
        <w:t> </w:t>
      </w:r>
      <w:r>
        <w:rPr/>
        <w:t>for</w:t>
      </w:r>
      <w:r>
        <w:rPr>
          <w:spacing w:val="-3"/>
        </w:rPr>
        <w:t> </w:t>
      </w:r>
      <w:r>
        <w:rPr/>
        <w:t>identity</w:t>
      </w:r>
      <w:r>
        <w:rPr>
          <w:spacing w:val="-2"/>
        </w:rPr>
        <w:t> </w:t>
      </w:r>
      <w:r>
        <w:rPr/>
        <w:t>diffusion.</w:t>
      </w:r>
      <w:r>
        <w:rPr>
          <w:spacing w:val="-7"/>
        </w:rPr>
        <w:t> </w:t>
      </w:r>
      <w:r>
        <w:rPr/>
        <w:t>These</w:t>
      </w:r>
      <w:r>
        <w:rPr>
          <w:spacing w:val="-3"/>
        </w:rPr>
        <w:t> </w:t>
      </w:r>
      <w:r>
        <w:rPr/>
        <w:t>findings</w:t>
      </w:r>
      <w:r>
        <w:rPr>
          <w:spacing w:val="-3"/>
        </w:rPr>
        <w:t> </w:t>
      </w:r>
      <w:r>
        <w:rPr/>
        <w:t>suggest</w:t>
      </w:r>
      <w:r>
        <w:rPr>
          <w:spacing w:val="-2"/>
        </w:rPr>
        <w:t> </w:t>
      </w:r>
      <w:r>
        <w:rPr/>
        <w:t>that</w:t>
      </w:r>
      <w:r>
        <w:rPr>
          <w:spacing w:val="-2"/>
        </w:rPr>
        <w:t> </w:t>
      </w:r>
      <w:r>
        <w:rPr/>
        <w:t>geek</w:t>
      </w:r>
      <w:r>
        <w:rPr>
          <w:spacing w:val="-2"/>
        </w:rPr>
        <w:t> </w:t>
      </w:r>
      <w:r>
        <w:rPr/>
        <w:t>therapy</w:t>
      </w:r>
      <w:r>
        <w:rPr>
          <w:spacing w:val="-2"/>
        </w:rPr>
        <w:t> </w:t>
      </w:r>
      <w:r>
        <w:rPr/>
        <w:t>has</w:t>
      </w:r>
      <w:r>
        <w:rPr>
          <w:spacing w:val="-3"/>
        </w:rPr>
        <w:t> </w:t>
      </w:r>
      <w:r>
        <w:rPr/>
        <w:t>powerful</w:t>
      </w:r>
      <w:r>
        <w:rPr>
          <w:spacing w:val="-2"/>
        </w:rPr>
        <w:t> </w:t>
      </w:r>
      <w:r>
        <w:rPr/>
        <w:t>ways</w:t>
      </w:r>
      <w:r>
        <w:rPr>
          <w:spacing w:val="-2"/>
        </w:rPr>
        <w:t> </w:t>
      </w:r>
      <w:r>
        <w:rPr>
          <w:spacing w:val="-5"/>
        </w:rPr>
        <w:t>of</w:t>
      </w:r>
    </w:p>
    <w:p>
      <w:pPr>
        <w:pStyle w:val="BodyText"/>
        <w:ind w:right="106"/>
        <w:jc w:val="both"/>
      </w:pPr>
      <w:r>
        <w:rPr/>
        <w:t>reaching geek-aligned BPD</w:t>
      </w:r>
      <w:r>
        <w:rPr>
          <w:spacing w:val="-1"/>
        </w:rPr>
        <w:t> </w:t>
      </w:r>
      <w:r>
        <w:rPr/>
        <w:t>individuals</w:t>
      </w:r>
      <w:r>
        <w:rPr>
          <w:spacing w:val="-1"/>
        </w:rPr>
        <w:t> </w:t>
      </w:r>
      <w:r>
        <w:rPr/>
        <w:t>via</w:t>
      </w:r>
      <w:r>
        <w:rPr>
          <w:spacing w:val="-1"/>
        </w:rPr>
        <w:t> </w:t>
      </w:r>
      <w:r>
        <w:rPr/>
        <w:t>their</w:t>
      </w:r>
      <w:r>
        <w:rPr>
          <w:spacing w:val="-1"/>
        </w:rPr>
        <w:t> </w:t>
      </w:r>
      <w:r>
        <w:rPr/>
        <w:t>geek cultural identity and geek interests and can be</w:t>
      </w:r>
      <w:r>
        <w:rPr>
          <w:spacing w:val="-4"/>
        </w:rPr>
        <w:t> </w:t>
      </w:r>
      <w:r>
        <w:rPr/>
        <w:t>used</w:t>
      </w:r>
      <w:r>
        <w:rPr>
          <w:spacing w:val="-3"/>
        </w:rPr>
        <w:t> </w:t>
      </w:r>
      <w:r>
        <w:rPr/>
        <w:t>to</w:t>
      </w:r>
      <w:r>
        <w:rPr>
          <w:spacing w:val="-3"/>
        </w:rPr>
        <w:t> </w:t>
      </w:r>
      <w:r>
        <w:rPr/>
        <w:t>not</w:t>
      </w:r>
      <w:r>
        <w:rPr>
          <w:spacing w:val="-3"/>
        </w:rPr>
        <w:t> </w:t>
      </w:r>
      <w:r>
        <w:rPr/>
        <w:t>only</w:t>
      </w:r>
      <w:r>
        <w:rPr>
          <w:spacing w:val="-3"/>
        </w:rPr>
        <w:t> </w:t>
      </w:r>
      <w:r>
        <w:rPr/>
        <w:t>treat</w:t>
      </w:r>
      <w:r>
        <w:rPr>
          <w:spacing w:val="-3"/>
        </w:rPr>
        <w:t> </w:t>
      </w:r>
      <w:r>
        <w:rPr/>
        <w:t>identity</w:t>
      </w:r>
      <w:r>
        <w:rPr>
          <w:spacing w:val="-3"/>
        </w:rPr>
        <w:t> </w:t>
      </w:r>
      <w:r>
        <w:rPr/>
        <w:t>diffusion</w:t>
      </w:r>
      <w:r>
        <w:rPr>
          <w:spacing w:val="-3"/>
        </w:rPr>
        <w:t> </w:t>
      </w:r>
      <w:r>
        <w:rPr/>
        <w:t>but</w:t>
      </w:r>
      <w:r>
        <w:rPr>
          <w:spacing w:val="-3"/>
        </w:rPr>
        <w:t> </w:t>
      </w:r>
      <w:r>
        <w:rPr/>
        <w:t>also</w:t>
      </w:r>
      <w:r>
        <w:rPr>
          <w:spacing w:val="-3"/>
        </w:rPr>
        <w:t> </w:t>
      </w:r>
      <w:r>
        <w:rPr/>
        <w:t>to</w:t>
      </w:r>
      <w:r>
        <w:rPr>
          <w:spacing w:val="-3"/>
        </w:rPr>
        <w:t> </w:t>
      </w:r>
      <w:r>
        <w:rPr/>
        <w:t>heal</w:t>
      </w:r>
      <w:r>
        <w:rPr>
          <w:spacing w:val="-3"/>
        </w:rPr>
        <w:t> </w:t>
      </w:r>
      <w:r>
        <w:rPr/>
        <w:t>the</w:t>
      </w:r>
      <w:r>
        <w:rPr>
          <w:spacing w:val="-4"/>
        </w:rPr>
        <w:t> </w:t>
      </w:r>
      <w:r>
        <w:rPr/>
        <w:t>attachment</w:t>
      </w:r>
      <w:r>
        <w:rPr>
          <w:spacing w:val="-3"/>
        </w:rPr>
        <w:t> </w:t>
      </w:r>
      <w:r>
        <w:rPr/>
        <w:t>wounds</w:t>
      </w:r>
      <w:r>
        <w:rPr>
          <w:spacing w:val="-4"/>
        </w:rPr>
        <w:t> </w:t>
      </w:r>
      <w:r>
        <w:rPr/>
        <w:t>that</w:t>
      </w:r>
      <w:r>
        <w:rPr>
          <w:spacing w:val="-3"/>
        </w:rPr>
        <w:t> </w:t>
      </w:r>
      <w:r>
        <w:rPr/>
        <w:t>underscore BPD’s conceptualization.</w:t>
      </w:r>
    </w:p>
    <w:p>
      <w:pPr>
        <w:pStyle w:val="BodyText"/>
        <w:ind w:left="0"/>
      </w:pPr>
    </w:p>
    <w:p>
      <w:pPr>
        <w:pStyle w:val="Heading1"/>
        <w:jc w:val="both"/>
      </w:pPr>
      <w:r>
        <w:rPr/>
        <w:t>Rolan</w:t>
      </w:r>
      <w:r>
        <w:rPr>
          <w:spacing w:val="-4"/>
        </w:rPr>
        <w:t> </w:t>
      </w:r>
      <w:r>
        <w:rPr/>
        <w:t>Đắc-Thiện</w:t>
      </w:r>
      <w:r>
        <w:rPr>
          <w:spacing w:val="-3"/>
        </w:rPr>
        <w:t> </w:t>
      </w:r>
      <w:r>
        <w:rPr>
          <w:spacing w:val="-4"/>
        </w:rPr>
        <w:t>Huỳnh</w:t>
      </w:r>
    </w:p>
    <w:p>
      <w:pPr>
        <w:spacing w:before="0"/>
        <w:ind w:left="100" w:right="340" w:firstLine="0"/>
        <w:jc w:val="both"/>
        <w:rPr>
          <w:i/>
          <w:sz w:val="24"/>
        </w:rPr>
      </w:pPr>
      <w:r>
        <w:rPr>
          <w:i/>
          <w:sz w:val="24"/>
        </w:rPr>
        <w:t>Dialectical</w:t>
      </w:r>
      <w:r>
        <w:rPr>
          <w:i/>
          <w:spacing w:val="-6"/>
          <w:sz w:val="24"/>
        </w:rPr>
        <w:t> </w:t>
      </w:r>
      <w:r>
        <w:rPr>
          <w:i/>
          <w:sz w:val="24"/>
        </w:rPr>
        <w:t>Behavior</w:t>
      </w:r>
      <w:r>
        <w:rPr>
          <w:i/>
          <w:spacing w:val="-7"/>
          <w:sz w:val="24"/>
        </w:rPr>
        <w:t> </w:t>
      </w:r>
      <w:r>
        <w:rPr>
          <w:i/>
          <w:sz w:val="24"/>
        </w:rPr>
        <w:t>Therapy</w:t>
      </w:r>
      <w:r>
        <w:rPr>
          <w:i/>
          <w:spacing w:val="-7"/>
          <w:sz w:val="24"/>
        </w:rPr>
        <w:t> </w:t>
      </w:r>
      <w:r>
        <w:rPr>
          <w:i/>
          <w:sz w:val="24"/>
        </w:rPr>
        <w:t>(DBT):</w:t>
      </w:r>
      <w:r>
        <w:rPr>
          <w:i/>
          <w:spacing w:val="-12"/>
          <w:sz w:val="24"/>
        </w:rPr>
        <w:t> </w:t>
      </w:r>
      <w:r>
        <w:rPr>
          <w:i/>
          <w:sz w:val="24"/>
        </w:rPr>
        <w:t>An</w:t>
      </w:r>
      <w:r>
        <w:rPr>
          <w:i/>
          <w:spacing w:val="-5"/>
          <w:sz w:val="24"/>
        </w:rPr>
        <w:t> </w:t>
      </w:r>
      <w:r>
        <w:rPr>
          <w:i/>
          <w:sz w:val="24"/>
        </w:rPr>
        <w:t>Exploration</w:t>
      </w:r>
      <w:r>
        <w:rPr>
          <w:i/>
          <w:spacing w:val="-6"/>
          <w:sz w:val="24"/>
        </w:rPr>
        <w:t> </w:t>
      </w:r>
      <w:r>
        <w:rPr>
          <w:i/>
          <w:sz w:val="24"/>
        </w:rPr>
        <w:t>of</w:t>
      </w:r>
      <w:r>
        <w:rPr>
          <w:i/>
          <w:spacing w:val="-6"/>
          <w:sz w:val="24"/>
        </w:rPr>
        <w:t> </w:t>
      </w:r>
      <w:r>
        <w:rPr>
          <w:i/>
          <w:sz w:val="24"/>
        </w:rPr>
        <w:t>Clinical</w:t>
      </w:r>
      <w:r>
        <w:rPr>
          <w:i/>
          <w:spacing w:val="-10"/>
          <w:sz w:val="24"/>
        </w:rPr>
        <w:t> </w:t>
      </w:r>
      <w:r>
        <w:rPr>
          <w:i/>
          <w:sz w:val="24"/>
        </w:rPr>
        <w:t>Applications</w:t>
      </w:r>
      <w:r>
        <w:rPr>
          <w:i/>
          <w:spacing w:val="-7"/>
          <w:sz w:val="24"/>
        </w:rPr>
        <w:t> </w:t>
      </w:r>
      <w:r>
        <w:rPr>
          <w:i/>
          <w:sz w:val="24"/>
        </w:rPr>
        <w:t>in</w:t>
      </w:r>
      <w:r>
        <w:rPr>
          <w:i/>
          <w:spacing w:val="-6"/>
          <w:sz w:val="24"/>
        </w:rPr>
        <w:t> </w:t>
      </w:r>
      <w:r>
        <w:rPr>
          <w:i/>
          <w:sz w:val="24"/>
        </w:rPr>
        <w:t>the</w:t>
      </w:r>
      <w:r>
        <w:rPr>
          <w:i/>
          <w:spacing w:val="-6"/>
          <w:sz w:val="24"/>
        </w:rPr>
        <w:t> </w:t>
      </w:r>
      <w:r>
        <w:rPr>
          <w:i/>
          <w:sz w:val="24"/>
        </w:rPr>
        <w:t>Treatment</w:t>
      </w:r>
      <w:r>
        <w:rPr>
          <w:i/>
          <w:sz w:val="24"/>
        </w:rPr>
        <w:t> of Queer Men Experiencing Body Dysmorphia</w:t>
      </w:r>
    </w:p>
    <w:p>
      <w:pPr>
        <w:pStyle w:val="BodyText"/>
        <w:spacing w:before="1"/>
        <w:ind w:right="228"/>
        <w:jc w:val="both"/>
      </w:pPr>
      <w:r>
        <w:rPr/>
        <w:t>Body</w:t>
      </w:r>
      <w:r>
        <w:rPr>
          <w:spacing w:val="-4"/>
        </w:rPr>
        <w:t> </w:t>
      </w:r>
      <w:r>
        <w:rPr/>
        <w:t>dysmorphic</w:t>
      </w:r>
      <w:r>
        <w:rPr>
          <w:spacing w:val="-6"/>
        </w:rPr>
        <w:t> </w:t>
      </w:r>
      <w:r>
        <w:rPr/>
        <w:t>disorder</w:t>
      </w:r>
      <w:r>
        <w:rPr>
          <w:spacing w:val="-4"/>
        </w:rPr>
        <w:t> </w:t>
      </w:r>
      <w:r>
        <w:rPr/>
        <w:t>(BDD)</w:t>
      </w:r>
      <w:r>
        <w:rPr>
          <w:spacing w:val="-4"/>
        </w:rPr>
        <w:t> </w:t>
      </w:r>
      <w:r>
        <w:rPr/>
        <w:t>is</w:t>
      </w:r>
      <w:r>
        <w:rPr>
          <w:spacing w:val="-5"/>
        </w:rPr>
        <w:t> </w:t>
      </w:r>
      <w:r>
        <w:rPr/>
        <w:t>increasingly</w:t>
      </w:r>
      <w:r>
        <w:rPr>
          <w:spacing w:val="-2"/>
        </w:rPr>
        <w:t> </w:t>
      </w:r>
      <w:r>
        <w:rPr/>
        <w:t>prevalent</w:t>
      </w:r>
      <w:r>
        <w:rPr>
          <w:spacing w:val="-4"/>
        </w:rPr>
        <w:t> </w:t>
      </w:r>
      <w:r>
        <w:rPr/>
        <w:t>among</w:t>
      </w:r>
      <w:r>
        <w:rPr>
          <w:spacing w:val="-4"/>
        </w:rPr>
        <w:t> </w:t>
      </w:r>
      <w:r>
        <w:rPr/>
        <w:t>men,</w:t>
      </w:r>
      <w:r>
        <w:rPr>
          <w:spacing w:val="-4"/>
        </w:rPr>
        <w:t> </w:t>
      </w:r>
      <w:r>
        <w:rPr/>
        <w:t>particularly</w:t>
      </w:r>
      <w:r>
        <w:rPr>
          <w:spacing w:val="-4"/>
        </w:rPr>
        <w:t> </w:t>
      </w:r>
      <w:r>
        <w:rPr/>
        <w:t>queer</w:t>
      </w:r>
      <w:r>
        <w:rPr>
          <w:spacing w:val="-4"/>
        </w:rPr>
        <w:t> </w:t>
      </w:r>
      <w:r>
        <w:rPr/>
        <w:t>men, with rates now approaching those observed in women.</w:t>
      </w:r>
      <w:r>
        <w:rPr>
          <w:spacing w:val="-4"/>
        </w:rPr>
        <w:t> </w:t>
      </w:r>
      <w:r>
        <w:rPr/>
        <w:t>This growing trend highlights the urgent need to address BDD, as it is associated with severe mental health consequences, including</w:t>
      </w:r>
    </w:p>
    <w:p>
      <w:pPr>
        <w:pStyle w:val="BodyText"/>
      </w:pPr>
      <w:r>
        <w:rPr/>
        <w:t>diminished</w:t>
      </w:r>
      <w:r>
        <w:rPr>
          <w:spacing w:val="-6"/>
        </w:rPr>
        <w:t> </w:t>
      </w:r>
      <w:r>
        <w:rPr/>
        <w:t>self-esteem</w:t>
      </w:r>
      <w:r>
        <w:rPr>
          <w:spacing w:val="-6"/>
        </w:rPr>
        <w:t> </w:t>
      </w:r>
      <w:r>
        <w:rPr/>
        <w:t>and</w:t>
      </w:r>
      <w:r>
        <w:rPr>
          <w:spacing w:val="-6"/>
        </w:rPr>
        <w:t> </w:t>
      </w:r>
      <w:r>
        <w:rPr/>
        <w:t>heightened</w:t>
      </w:r>
      <w:r>
        <w:rPr>
          <w:spacing w:val="-6"/>
        </w:rPr>
        <w:t> </w:t>
      </w:r>
      <w:r>
        <w:rPr/>
        <w:t>suicidality.</w:t>
      </w:r>
      <w:r>
        <w:rPr>
          <w:spacing w:val="-10"/>
        </w:rPr>
        <w:t> </w:t>
      </w:r>
      <w:r>
        <w:rPr/>
        <w:t>The</w:t>
      </w:r>
      <w:r>
        <w:rPr>
          <w:spacing w:val="-8"/>
        </w:rPr>
        <w:t> </w:t>
      </w:r>
      <w:r>
        <w:rPr/>
        <w:t>present</w:t>
      </w:r>
      <w:r>
        <w:rPr>
          <w:spacing w:val="-6"/>
        </w:rPr>
        <w:t> </w:t>
      </w:r>
      <w:r>
        <w:rPr/>
        <w:t>qualitative</w:t>
      </w:r>
      <w:r>
        <w:rPr>
          <w:spacing w:val="-5"/>
        </w:rPr>
        <w:t> </w:t>
      </w:r>
      <w:r>
        <w:rPr/>
        <w:t>study</w:t>
      </w:r>
      <w:r>
        <w:rPr>
          <w:spacing w:val="-6"/>
        </w:rPr>
        <w:t> </w:t>
      </w:r>
      <w:r>
        <w:rPr/>
        <w:t>examines</w:t>
      </w:r>
      <w:r>
        <w:rPr>
          <w:spacing w:val="-7"/>
        </w:rPr>
        <w:t> </w:t>
      </w:r>
      <w:r>
        <w:rPr/>
        <w:t>the clinical applications of dialectical behavior therapy (DBT) for</w:t>
      </w:r>
      <w:r>
        <w:rPr>
          <w:spacing w:val="-1"/>
        </w:rPr>
        <w:t> </w:t>
      </w:r>
      <w:r>
        <w:rPr/>
        <w:t>queer men experiencing BDD.</w:t>
      </w:r>
    </w:p>
    <w:p>
      <w:pPr>
        <w:pStyle w:val="BodyText"/>
      </w:pPr>
      <w:r>
        <w:rPr/>
        <w:t>Four</w:t>
      </w:r>
      <w:r>
        <w:rPr>
          <w:spacing w:val="-4"/>
        </w:rPr>
        <w:t> </w:t>
      </w:r>
      <w:r>
        <w:rPr/>
        <w:t>semi-structured</w:t>
      </w:r>
      <w:r>
        <w:rPr>
          <w:spacing w:val="-4"/>
        </w:rPr>
        <w:t> </w:t>
      </w:r>
      <w:r>
        <w:rPr/>
        <w:t>interviews</w:t>
      </w:r>
      <w:r>
        <w:rPr>
          <w:spacing w:val="-4"/>
        </w:rPr>
        <w:t> </w:t>
      </w:r>
      <w:r>
        <w:rPr/>
        <w:t>were</w:t>
      </w:r>
      <w:r>
        <w:rPr>
          <w:spacing w:val="-5"/>
        </w:rPr>
        <w:t> </w:t>
      </w:r>
      <w:r>
        <w:rPr/>
        <w:t>conducted</w:t>
      </w:r>
      <w:r>
        <w:rPr>
          <w:spacing w:val="-4"/>
        </w:rPr>
        <w:t> </w:t>
      </w:r>
      <w:r>
        <w:rPr/>
        <w:t>with</w:t>
      </w:r>
      <w:r>
        <w:rPr>
          <w:spacing w:val="-4"/>
        </w:rPr>
        <w:t> </w:t>
      </w:r>
      <w:r>
        <w:rPr/>
        <w:t>licensed</w:t>
      </w:r>
      <w:r>
        <w:rPr>
          <w:spacing w:val="-4"/>
        </w:rPr>
        <w:t> </w:t>
      </w:r>
      <w:r>
        <w:rPr/>
        <w:t>mental</w:t>
      </w:r>
      <w:r>
        <w:rPr>
          <w:spacing w:val="-4"/>
        </w:rPr>
        <w:t> </w:t>
      </w:r>
      <w:r>
        <w:rPr/>
        <w:t>health</w:t>
      </w:r>
      <w:r>
        <w:rPr>
          <w:spacing w:val="-4"/>
        </w:rPr>
        <w:t> </w:t>
      </w:r>
      <w:r>
        <w:rPr/>
        <w:t>clinicians</w:t>
      </w:r>
      <w:r>
        <w:rPr>
          <w:spacing w:val="-4"/>
        </w:rPr>
        <w:t> </w:t>
      </w:r>
      <w:r>
        <w:rPr/>
        <w:t>who</w:t>
      </w:r>
      <w:r>
        <w:rPr>
          <w:spacing w:val="-4"/>
        </w:rPr>
        <w:t> </w:t>
      </w:r>
      <w:r>
        <w:rPr/>
        <w:t>have experience treating this population. Thematic analysis revealed three key themes: the role of</w:t>
      </w:r>
    </w:p>
    <w:p>
      <w:pPr>
        <w:pStyle w:val="BodyText"/>
        <w:ind w:right="162"/>
        <w:jc w:val="both"/>
      </w:pPr>
      <w:r>
        <w:rPr/>
        <w:t>identity</w:t>
      </w:r>
      <w:r>
        <w:rPr>
          <w:spacing w:val="-2"/>
        </w:rPr>
        <w:t> </w:t>
      </w:r>
      <w:r>
        <w:rPr/>
        <w:t>in</w:t>
      </w:r>
      <w:r>
        <w:rPr>
          <w:spacing w:val="-2"/>
        </w:rPr>
        <w:t> </w:t>
      </w:r>
      <w:r>
        <w:rPr/>
        <w:t>the</w:t>
      </w:r>
      <w:r>
        <w:rPr>
          <w:spacing w:val="-3"/>
        </w:rPr>
        <w:t> </w:t>
      </w:r>
      <w:r>
        <w:rPr/>
        <w:t>development</w:t>
      </w:r>
      <w:r>
        <w:rPr>
          <w:spacing w:val="-2"/>
        </w:rPr>
        <w:t> </w:t>
      </w:r>
      <w:r>
        <w:rPr/>
        <w:t>and</w:t>
      </w:r>
      <w:r>
        <w:rPr>
          <w:spacing w:val="-2"/>
        </w:rPr>
        <w:t> </w:t>
      </w:r>
      <w:r>
        <w:rPr/>
        <w:t>experience</w:t>
      </w:r>
      <w:r>
        <w:rPr>
          <w:spacing w:val="-3"/>
        </w:rPr>
        <w:t> </w:t>
      </w:r>
      <w:r>
        <w:rPr/>
        <w:t>of</w:t>
      </w:r>
      <w:r>
        <w:rPr>
          <w:spacing w:val="-2"/>
        </w:rPr>
        <w:t> </w:t>
      </w:r>
      <w:r>
        <w:rPr/>
        <w:t>BDD,</w:t>
      </w:r>
      <w:r>
        <w:rPr>
          <w:spacing w:val="-2"/>
        </w:rPr>
        <w:t> </w:t>
      </w:r>
      <w:r>
        <w:rPr/>
        <w:t>barriers</w:t>
      </w:r>
      <w:r>
        <w:rPr>
          <w:spacing w:val="-3"/>
        </w:rPr>
        <w:t> </w:t>
      </w:r>
      <w:r>
        <w:rPr/>
        <w:t>faced</w:t>
      </w:r>
      <w:r>
        <w:rPr>
          <w:spacing w:val="-2"/>
        </w:rPr>
        <w:t> </w:t>
      </w:r>
      <w:r>
        <w:rPr/>
        <w:t>by</w:t>
      </w:r>
      <w:r>
        <w:rPr>
          <w:spacing w:val="-2"/>
        </w:rPr>
        <w:t> </w:t>
      </w:r>
      <w:r>
        <w:rPr/>
        <w:t>queer</w:t>
      </w:r>
      <w:r>
        <w:rPr>
          <w:spacing w:val="-2"/>
        </w:rPr>
        <w:t> </w:t>
      </w:r>
      <w:r>
        <w:rPr/>
        <w:t>men</w:t>
      </w:r>
      <w:r>
        <w:rPr>
          <w:spacing w:val="-2"/>
        </w:rPr>
        <w:t> </w:t>
      </w:r>
      <w:r>
        <w:rPr/>
        <w:t>with</w:t>
      </w:r>
      <w:r>
        <w:rPr>
          <w:spacing w:val="-2"/>
        </w:rPr>
        <w:t> </w:t>
      </w:r>
      <w:r>
        <w:rPr/>
        <w:t>BDD,</w:t>
      </w:r>
      <w:r>
        <w:rPr>
          <w:spacing w:val="-2"/>
        </w:rPr>
        <w:t> </w:t>
      </w:r>
      <w:r>
        <w:rPr/>
        <w:t>and effective</w:t>
      </w:r>
      <w:r>
        <w:rPr>
          <w:spacing w:val="-4"/>
        </w:rPr>
        <w:t> </w:t>
      </w:r>
      <w:r>
        <w:rPr/>
        <w:t>DBT</w:t>
      </w:r>
      <w:r>
        <w:rPr>
          <w:spacing w:val="-8"/>
        </w:rPr>
        <w:t> </w:t>
      </w:r>
      <w:r>
        <w:rPr/>
        <w:t>interventions</w:t>
      </w:r>
      <w:r>
        <w:rPr>
          <w:spacing w:val="-4"/>
        </w:rPr>
        <w:t> </w:t>
      </w:r>
      <w:r>
        <w:rPr/>
        <w:t>for</w:t>
      </w:r>
      <w:r>
        <w:rPr>
          <w:spacing w:val="-5"/>
        </w:rPr>
        <w:t> </w:t>
      </w:r>
      <w:r>
        <w:rPr/>
        <w:t>this</w:t>
      </w:r>
      <w:r>
        <w:rPr>
          <w:spacing w:val="-4"/>
        </w:rPr>
        <w:t> </w:t>
      </w:r>
      <w:r>
        <w:rPr/>
        <w:t>group.</w:t>
      </w:r>
      <w:r>
        <w:rPr>
          <w:spacing w:val="-9"/>
        </w:rPr>
        <w:t> </w:t>
      </w:r>
      <w:r>
        <w:rPr/>
        <w:t>These</w:t>
      </w:r>
      <w:r>
        <w:rPr>
          <w:spacing w:val="-2"/>
        </w:rPr>
        <w:t> </w:t>
      </w:r>
      <w:r>
        <w:rPr/>
        <w:t>findings</w:t>
      </w:r>
      <w:r>
        <w:rPr>
          <w:spacing w:val="-4"/>
        </w:rPr>
        <w:t> </w:t>
      </w:r>
      <w:r>
        <w:rPr/>
        <w:t>emphasize</w:t>
      </w:r>
      <w:r>
        <w:rPr>
          <w:spacing w:val="-5"/>
        </w:rPr>
        <w:t> </w:t>
      </w:r>
      <w:r>
        <w:rPr/>
        <w:t>the</w:t>
      </w:r>
      <w:r>
        <w:rPr>
          <w:spacing w:val="-3"/>
        </w:rPr>
        <w:t> </w:t>
      </w:r>
      <w:r>
        <w:rPr/>
        <w:t>significant</w:t>
      </w:r>
      <w:r>
        <w:rPr>
          <w:spacing w:val="-3"/>
        </w:rPr>
        <w:t> </w:t>
      </w:r>
      <w:r>
        <w:rPr/>
        <w:t>influence</w:t>
      </w:r>
      <w:r>
        <w:rPr>
          <w:spacing w:val="-4"/>
        </w:rPr>
        <w:t> </w:t>
      </w:r>
      <w:r>
        <w:rPr/>
        <w:t>of identity in shaping internalized beliefs, behaviors, and emotional experiences. The study</w:t>
      </w:r>
    </w:p>
    <w:p>
      <w:pPr>
        <w:pStyle w:val="BodyText"/>
        <w:ind w:right="608"/>
        <w:jc w:val="both"/>
      </w:pPr>
      <w:r>
        <w:rPr/>
        <w:t>provides valuable insights for clinicians working with queer men struggling with BDD and identifies</w:t>
      </w:r>
      <w:r>
        <w:rPr>
          <w:spacing w:val="-3"/>
        </w:rPr>
        <w:t> </w:t>
      </w:r>
      <w:r>
        <w:rPr/>
        <w:t>directions</w:t>
      </w:r>
      <w:r>
        <w:rPr>
          <w:spacing w:val="-2"/>
        </w:rPr>
        <w:t> </w:t>
      </w:r>
      <w:r>
        <w:rPr/>
        <w:t>for</w:t>
      </w:r>
      <w:r>
        <w:rPr>
          <w:spacing w:val="-3"/>
        </w:rPr>
        <w:t> </w:t>
      </w:r>
      <w:r>
        <w:rPr/>
        <w:t>future</w:t>
      </w:r>
      <w:r>
        <w:rPr>
          <w:spacing w:val="-3"/>
        </w:rPr>
        <w:t> </w:t>
      </w:r>
      <w:r>
        <w:rPr/>
        <w:t>research</w:t>
      </w:r>
      <w:r>
        <w:rPr>
          <w:spacing w:val="-2"/>
        </w:rPr>
        <w:t> </w:t>
      </w:r>
      <w:r>
        <w:rPr/>
        <w:t>to</w:t>
      </w:r>
      <w:r>
        <w:rPr>
          <w:spacing w:val="-1"/>
        </w:rPr>
        <w:t> </w:t>
      </w:r>
      <w:r>
        <w:rPr/>
        <w:t>better</w:t>
      </w:r>
      <w:r>
        <w:rPr>
          <w:spacing w:val="-3"/>
        </w:rPr>
        <w:t> </w:t>
      </w:r>
      <w:r>
        <w:rPr/>
        <w:t>address</w:t>
      </w:r>
      <w:r>
        <w:rPr>
          <w:spacing w:val="-2"/>
        </w:rPr>
        <w:t> </w:t>
      </w:r>
      <w:r>
        <w:rPr/>
        <w:t>the</w:t>
      </w:r>
      <w:r>
        <w:rPr>
          <w:spacing w:val="-2"/>
        </w:rPr>
        <w:t> </w:t>
      </w:r>
      <w:r>
        <w:rPr/>
        <w:t>unique</w:t>
      </w:r>
      <w:r>
        <w:rPr>
          <w:spacing w:val="-2"/>
        </w:rPr>
        <w:t> </w:t>
      </w:r>
      <w:r>
        <w:rPr/>
        <w:t>needs</w:t>
      </w:r>
      <w:r>
        <w:rPr>
          <w:spacing w:val="1"/>
        </w:rPr>
        <w:t> </w:t>
      </w:r>
      <w:r>
        <w:rPr/>
        <w:t>of</w:t>
      </w:r>
      <w:r>
        <w:rPr>
          <w:spacing w:val="-1"/>
        </w:rPr>
        <w:t> </w:t>
      </w:r>
      <w:r>
        <w:rPr/>
        <w:t>this</w:t>
      </w:r>
      <w:r>
        <w:rPr>
          <w:spacing w:val="-2"/>
        </w:rPr>
        <w:t> population.</w:t>
      </w:r>
    </w:p>
    <w:p>
      <w:pPr>
        <w:spacing w:after="0"/>
        <w:jc w:val="both"/>
        <w:sectPr>
          <w:pgSz w:w="12240" w:h="15840"/>
          <w:pgMar w:top="1360" w:bottom="280" w:left="1340" w:right="1340"/>
        </w:sectPr>
      </w:pPr>
    </w:p>
    <w:p>
      <w:pPr>
        <w:pStyle w:val="Heading1"/>
        <w:spacing w:before="79"/>
        <w:jc w:val="both"/>
      </w:pPr>
      <w:r>
        <w:rPr>
          <w:spacing w:val="-2"/>
        </w:rPr>
        <w:t>Clayton</w:t>
      </w:r>
      <w:r>
        <w:rPr>
          <w:spacing w:val="-15"/>
        </w:rPr>
        <w:t> </w:t>
      </w:r>
      <w:r>
        <w:rPr>
          <w:spacing w:val="-2"/>
        </w:rPr>
        <w:t>V.</w:t>
      </w:r>
      <w:r>
        <w:rPr>
          <w:spacing w:val="-8"/>
        </w:rPr>
        <w:t> </w:t>
      </w:r>
      <w:r>
        <w:rPr>
          <w:spacing w:val="-2"/>
        </w:rPr>
        <w:t>Johnson</w:t>
      </w:r>
    </w:p>
    <w:p>
      <w:pPr>
        <w:spacing w:before="0"/>
        <w:ind w:left="100" w:right="387" w:firstLine="0"/>
        <w:jc w:val="both"/>
        <w:rPr>
          <w:i/>
          <w:sz w:val="24"/>
        </w:rPr>
      </w:pPr>
      <w:r>
        <w:rPr>
          <w:i/>
          <w:sz w:val="24"/>
        </w:rPr>
        <w:t>Distress</w:t>
      </w:r>
      <w:r>
        <w:rPr>
          <w:i/>
          <w:spacing w:val="-7"/>
          <w:sz w:val="24"/>
        </w:rPr>
        <w:t> </w:t>
      </w:r>
      <w:r>
        <w:rPr>
          <w:i/>
          <w:sz w:val="24"/>
        </w:rPr>
        <w:t>Is</w:t>
      </w:r>
      <w:r>
        <w:rPr>
          <w:i/>
          <w:spacing w:val="-7"/>
          <w:sz w:val="24"/>
        </w:rPr>
        <w:t> </w:t>
      </w:r>
      <w:r>
        <w:rPr>
          <w:i/>
          <w:sz w:val="24"/>
        </w:rPr>
        <w:t>a</w:t>
      </w:r>
      <w:r>
        <w:rPr>
          <w:i/>
          <w:spacing w:val="-6"/>
          <w:sz w:val="24"/>
        </w:rPr>
        <w:t> </w:t>
      </w:r>
      <w:r>
        <w:rPr>
          <w:i/>
          <w:sz w:val="24"/>
        </w:rPr>
        <w:t>Valid</w:t>
      </w:r>
      <w:r>
        <w:rPr>
          <w:i/>
          <w:spacing w:val="-6"/>
          <w:sz w:val="24"/>
        </w:rPr>
        <w:t> </w:t>
      </w:r>
      <w:r>
        <w:rPr>
          <w:i/>
          <w:sz w:val="24"/>
        </w:rPr>
        <w:t>Emotional</w:t>
      </w:r>
      <w:r>
        <w:rPr>
          <w:i/>
          <w:spacing w:val="-6"/>
          <w:sz w:val="24"/>
        </w:rPr>
        <w:t> </w:t>
      </w:r>
      <w:r>
        <w:rPr>
          <w:i/>
          <w:sz w:val="24"/>
        </w:rPr>
        <w:t>Response</w:t>
      </w:r>
      <w:r>
        <w:rPr>
          <w:i/>
          <w:spacing w:val="-6"/>
          <w:sz w:val="24"/>
        </w:rPr>
        <w:t> </w:t>
      </w:r>
      <w:r>
        <w:rPr>
          <w:i/>
          <w:sz w:val="24"/>
        </w:rPr>
        <w:t>to</w:t>
      </w:r>
      <w:r>
        <w:rPr>
          <w:i/>
          <w:spacing w:val="-6"/>
          <w:sz w:val="24"/>
        </w:rPr>
        <w:t> </w:t>
      </w:r>
      <w:r>
        <w:rPr>
          <w:i/>
          <w:sz w:val="24"/>
        </w:rPr>
        <w:t>Injustice:</w:t>
      </w:r>
      <w:r>
        <w:rPr>
          <w:i/>
          <w:spacing w:val="-11"/>
          <w:sz w:val="24"/>
        </w:rPr>
        <w:t> </w:t>
      </w:r>
      <w:r>
        <w:rPr>
          <w:i/>
          <w:sz w:val="24"/>
        </w:rPr>
        <w:t>An</w:t>
      </w:r>
      <w:r>
        <w:rPr>
          <w:i/>
          <w:spacing w:val="-6"/>
          <w:sz w:val="24"/>
        </w:rPr>
        <w:t> </w:t>
      </w:r>
      <w:r>
        <w:rPr>
          <w:i/>
          <w:sz w:val="24"/>
        </w:rPr>
        <w:t>Exploration</w:t>
      </w:r>
      <w:r>
        <w:rPr>
          <w:i/>
          <w:spacing w:val="-6"/>
          <w:sz w:val="24"/>
        </w:rPr>
        <w:t> </w:t>
      </w:r>
      <w:r>
        <w:rPr>
          <w:i/>
          <w:sz w:val="24"/>
        </w:rPr>
        <w:t>of</w:t>
      </w:r>
      <w:r>
        <w:rPr>
          <w:i/>
          <w:spacing w:val="-6"/>
          <w:sz w:val="24"/>
        </w:rPr>
        <w:t> </w:t>
      </w:r>
      <w:r>
        <w:rPr>
          <w:i/>
          <w:sz w:val="24"/>
        </w:rPr>
        <w:t>Clinical</w:t>
      </w:r>
      <w:r>
        <w:rPr>
          <w:i/>
          <w:spacing w:val="-6"/>
          <w:sz w:val="24"/>
        </w:rPr>
        <w:t> </w:t>
      </w:r>
      <w:r>
        <w:rPr>
          <w:i/>
          <w:sz w:val="24"/>
        </w:rPr>
        <w:t>Experiences</w:t>
      </w:r>
      <w:r>
        <w:rPr>
          <w:i/>
          <w:spacing w:val="-7"/>
          <w:sz w:val="24"/>
        </w:rPr>
        <w:t> </w:t>
      </w:r>
      <w:r>
        <w:rPr>
          <w:i/>
          <w:sz w:val="24"/>
        </w:rPr>
        <w:t>in</w:t>
      </w:r>
      <w:r>
        <w:rPr>
          <w:i/>
          <w:sz w:val="24"/>
        </w:rPr>
        <w:t> Treating Adult Survivors of Childhood Emotional Maltreatment</w:t>
      </w:r>
    </w:p>
    <w:p>
      <w:pPr>
        <w:pStyle w:val="BodyText"/>
        <w:ind w:right="442"/>
        <w:jc w:val="both"/>
      </w:pPr>
      <w:r>
        <w:rPr/>
        <w:t>Childhood</w:t>
      </w:r>
      <w:r>
        <w:rPr>
          <w:spacing w:val="-5"/>
        </w:rPr>
        <w:t> </w:t>
      </w:r>
      <w:r>
        <w:rPr/>
        <w:t>Emotional</w:t>
      </w:r>
      <w:r>
        <w:rPr>
          <w:spacing w:val="-5"/>
        </w:rPr>
        <w:t> </w:t>
      </w:r>
      <w:r>
        <w:rPr/>
        <w:t>Maltreatment</w:t>
      </w:r>
      <w:r>
        <w:rPr>
          <w:spacing w:val="-5"/>
        </w:rPr>
        <w:t> </w:t>
      </w:r>
      <w:r>
        <w:rPr/>
        <w:t>(CEM)</w:t>
      </w:r>
      <w:r>
        <w:rPr>
          <w:spacing w:val="-5"/>
        </w:rPr>
        <w:t> </w:t>
      </w:r>
      <w:r>
        <w:rPr/>
        <w:t>encompasses</w:t>
      </w:r>
      <w:r>
        <w:rPr>
          <w:spacing w:val="-6"/>
        </w:rPr>
        <w:t> </w:t>
      </w:r>
      <w:r>
        <w:rPr/>
        <w:t>both</w:t>
      </w:r>
      <w:r>
        <w:rPr>
          <w:spacing w:val="-5"/>
        </w:rPr>
        <w:t> </w:t>
      </w:r>
      <w:r>
        <w:rPr/>
        <w:t>emotional</w:t>
      </w:r>
      <w:r>
        <w:rPr>
          <w:spacing w:val="-5"/>
        </w:rPr>
        <w:t> </w:t>
      </w:r>
      <w:r>
        <w:rPr/>
        <w:t>abuse</w:t>
      </w:r>
      <w:r>
        <w:rPr>
          <w:spacing w:val="-6"/>
        </w:rPr>
        <w:t> </w:t>
      </w:r>
      <w:r>
        <w:rPr/>
        <w:t>and</w:t>
      </w:r>
      <w:r>
        <w:rPr>
          <w:spacing w:val="-5"/>
        </w:rPr>
        <w:t> </w:t>
      </w:r>
      <w:r>
        <w:rPr/>
        <w:t>emotional neglect</w:t>
      </w:r>
      <w:r>
        <w:rPr>
          <w:spacing w:val="-3"/>
        </w:rPr>
        <w:t> </w:t>
      </w:r>
      <w:r>
        <w:rPr/>
        <w:t>experienced</w:t>
      </w:r>
      <w:r>
        <w:rPr>
          <w:spacing w:val="-3"/>
        </w:rPr>
        <w:t> </w:t>
      </w:r>
      <w:r>
        <w:rPr/>
        <w:t>during</w:t>
      </w:r>
      <w:r>
        <w:rPr>
          <w:spacing w:val="-3"/>
        </w:rPr>
        <w:t> </w:t>
      </w:r>
      <w:r>
        <w:rPr/>
        <w:t>childhood</w:t>
      </w:r>
      <w:r>
        <w:rPr>
          <w:spacing w:val="-3"/>
        </w:rPr>
        <w:t> </w:t>
      </w:r>
      <w:r>
        <w:rPr/>
        <w:t>and</w:t>
      </w:r>
      <w:r>
        <w:rPr>
          <w:spacing w:val="-3"/>
        </w:rPr>
        <w:t> </w:t>
      </w:r>
      <w:r>
        <w:rPr/>
        <w:t>exists</w:t>
      </w:r>
      <w:r>
        <w:rPr>
          <w:spacing w:val="-4"/>
        </w:rPr>
        <w:t> </w:t>
      </w:r>
      <w:r>
        <w:rPr/>
        <w:t>as</w:t>
      </w:r>
      <w:r>
        <w:rPr>
          <w:spacing w:val="-4"/>
        </w:rPr>
        <w:t> </w:t>
      </w:r>
      <w:r>
        <w:rPr/>
        <w:t>the</w:t>
      </w:r>
      <w:r>
        <w:rPr>
          <w:spacing w:val="-3"/>
        </w:rPr>
        <w:t> </w:t>
      </w:r>
      <w:r>
        <w:rPr/>
        <w:t>most</w:t>
      </w:r>
      <w:r>
        <w:rPr>
          <w:spacing w:val="-3"/>
        </w:rPr>
        <w:t> </w:t>
      </w:r>
      <w:r>
        <w:rPr/>
        <w:t>underreported,</w:t>
      </w:r>
      <w:r>
        <w:rPr>
          <w:spacing w:val="-1"/>
        </w:rPr>
        <w:t> </w:t>
      </w:r>
      <w:r>
        <w:rPr/>
        <w:t>understudied,</w:t>
      </w:r>
      <w:r>
        <w:rPr>
          <w:spacing w:val="-3"/>
        </w:rPr>
        <w:t> </w:t>
      </w:r>
      <w:r>
        <w:rPr/>
        <w:t>and underrepresented form of childhood maltreatment, despite being the most prevalent and</w:t>
      </w:r>
    </w:p>
    <w:p>
      <w:pPr>
        <w:pStyle w:val="BodyText"/>
        <w:ind w:right="175"/>
      </w:pPr>
      <w:r>
        <w:rPr/>
        <w:t>potentially</w:t>
      </w:r>
      <w:r>
        <w:rPr>
          <w:spacing w:val="-5"/>
        </w:rPr>
        <w:t> </w:t>
      </w:r>
      <w:r>
        <w:rPr/>
        <w:t>the</w:t>
      </w:r>
      <w:r>
        <w:rPr>
          <w:spacing w:val="-6"/>
        </w:rPr>
        <w:t> </w:t>
      </w:r>
      <w:r>
        <w:rPr/>
        <w:t>most</w:t>
      </w:r>
      <w:r>
        <w:rPr>
          <w:spacing w:val="-4"/>
        </w:rPr>
        <w:t> </w:t>
      </w:r>
      <w:r>
        <w:rPr/>
        <w:t>damaging,</w:t>
      </w:r>
      <w:r>
        <w:rPr>
          <w:spacing w:val="-5"/>
        </w:rPr>
        <w:t> </w:t>
      </w:r>
      <w:r>
        <w:rPr/>
        <w:t>with</w:t>
      </w:r>
      <w:r>
        <w:rPr>
          <w:spacing w:val="-5"/>
        </w:rPr>
        <w:t> </w:t>
      </w:r>
      <w:r>
        <w:rPr/>
        <w:t>effects</w:t>
      </w:r>
      <w:r>
        <w:rPr>
          <w:spacing w:val="-6"/>
        </w:rPr>
        <w:t> </w:t>
      </w:r>
      <w:r>
        <w:rPr/>
        <w:t>following</w:t>
      </w:r>
      <w:r>
        <w:rPr>
          <w:spacing w:val="-5"/>
        </w:rPr>
        <w:t> </w:t>
      </w:r>
      <w:r>
        <w:rPr/>
        <w:t>survivors</w:t>
      </w:r>
      <w:r>
        <w:rPr>
          <w:spacing w:val="-6"/>
        </w:rPr>
        <w:t> </w:t>
      </w:r>
      <w:r>
        <w:rPr/>
        <w:t>into</w:t>
      </w:r>
      <w:r>
        <w:rPr>
          <w:spacing w:val="-5"/>
        </w:rPr>
        <w:t> </w:t>
      </w:r>
      <w:r>
        <w:rPr/>
        <w:t>adulthood.</w:t>
      </w:r>
      <w:r>
        <w:rPr>
          <w:spacing w:val="40"/>
        </w:rPr>
        <w:t> </w:t>
      </w:r>
      <w:r>
        <w:rPr/>
        <w:t>To</w:t>
      </w:r>
      <w:r>
        <w:rPr>
          <w:spacing w:val="-5"/>
        </w:rPr>
        <w:t> </w:t>
      </w:r>
      <w:r>
        <w:rPr/>
        <w:t>help</w:t>
      </w:r>
      <w:r>
        <w:rPr>
          <w:spacing w:val="-5"/>
        </w:rPr>
        <w:t> </w:t>
      </w:r>
      <w:r>
        <w:rPr/>
        <w:t>address the gap in research and treatment considerations for this population, the present study sought to explore mental health professionals’</w:t>
      </w:r>
      <w:r>
        <w:rPr>
          <w:spacing w:val="-7"/>
        </w:rPr>
        <w:t> </w:t>
      </w:r>
      <w:r>
        <w:rPr/>
        <w:t>experiences and observations in working with adult survivors of CEM.</w:t>
      </w:r>
      <w:r>
        <w:rPr>
          <w:spacing w:val="40"/>
        </w:rPr>
        <w:t> </w:t>
      </w:r>
      <w:r>
        <w:rPr/>
        <w:t>The present study reviewed and analyzed the available literature on adult survivors of CEM.</w:t>
      </w:r>
      <w:r>
        <w:rPr>
          <w:spacing w:val="40"/>
        </w:rPr>
        <w:t> </w:t>
      </w:r>
      <w:r>
        <w:rPr/>
        <w:t>Four clinicians were then interviewed to collect data on their experiences working with this population and a thematic analysis was generated.</w:t>
      </w:r>
      <w:r>
        <w:rPr>
          <w:spacing w:val="40"/>
        </w:rPr>
        <w:t> </w:t>
      </w:r>
      <w:r>
        <w:rPr/>
        <w:t>This study provides</w:t>
      </w:r>
    </w:p>
    <w:p>
      <w:pPr>
        <w:pStyle w:val="BodyText"/>
        <w:spacing w:before="1"/>
      </w:pPr>
      <w:r>
        <w:rPr/>
        <w:t>nuanced clinical information on the effects of CEM and treatment approaches from clinicians working</w:t>
      </w:r>
      <w:r>
        <w:rPr>
          <w:spacing w:val="-3"/>
        </w:rPr>
        <w:t> </w:t>
      </w:r>
      <w:r>
        <w:rPr/>
        <w:t>with</w:t>
      </w:r>
      <w:r>
        <w:rPr>
          <w:spacing w:val="-3"/>
        </w:rPr>
        <w:t> </w:t>
      </w:r>
      <w:r>
        <w:rPr/>
        <w:t>this</w:t>
      </w:r>
      <w:r>
        <w:rPr>
          <w:spacing w:val="-4"/>
        </w:rPr>
        <w:t> </w:t>
      </w:r>
      <w:r>
        <w:rPr/>
        <w:t>population</w:t>
      </w:r>
      <w:r>
        <w:rPr>
          <w:spacing w:val="-3"/>
        </w:rPr>
        <w:t> </w:t>
      </w:r>
      <w:r>
        <w:rPr/>
        <w:t>that</w:t>
      </w:r>
      <w:r>
        <w:rPr>
          <w:spacing w:val="-3"/>
        </w:rPr>
        <w:t> </w:t>
      </w:r>
      <w:r>
        <w:rPr/>
        <w:t>may</w:t>
      </w:r>
      <w:r>
        <w:rPr>
          <w:spacing w:val="-3"/>
        </w:rPr>
        <w:t> </w:t>
      </w:r>
      <w:r>
        <w:rPr/>
        <w:t>illuminate</w:t>
      </w:r>
      <w:r>
        <w:rPr>
          <w:spacing w:val="-6"/>
        </w:rPr>
        <w:t> </w:t>
      </w:r>
      <w:r>
        <w:rPr/>
        <w:t>practices</w:t>
      </w:r>
      <w:r>
        <w:rPr>
          <w:spacing w:val="-4"/>
        </w:rPr>
        <w:t> </w:t>
      </w:r>
      <w:r>
        <w:rPr/>
        <w:t>less</w:t>
      </w:r>
      <w:r>
        <w:rPr>
          <w:spacing w:val="-4"/>
        </w:rPr>
        <w:t> </w:t>
      </w:r>
      <w:r>
        <w:rPr/>
        <w:t>represented</w:t>
      </w:r>
      <w:r>
        <w:rPr>
          <w:spacing w:val="-2"/>
        </w:rPr>
        <w:t> </w:t>
      </w:r>
      <w:r>
        <w:rPr/>
        <w:t>in</w:t>
      </w:r>
      <w:r>
        <w:rPr>
          <w:spacing w:val="-3"/>
        </w:rPr>
        <w:t> </w:t>
      </w:r>
      <w:r>
        <w:rPr/>
        <w:t>the</w:t>
      </w:r>
      <w:r>
        <w:rPr>
          <w:spacing w:val="-4"/>
        </w:rPr>
        <w:t> </w:t>
      </w:r>
      <w:r>
        <w:rPr/>
        <w:t>literature</w:t>
      </w:r>
      <w:r>
        <w:rPr>
          <w:spacing w:val="-5"/>
        </w:rPr>
        <w:t> </w:t>
      </w:r>
      <w:r>
        <w:rPr/>
        <w:t>and suggest areas for future research and advocacy.</w:t>
      </w:r>
    </w:p>
    <w:p>
      <w:pPr>
        <w:pStyle w:val="BodyText"/>
        <w:ind w:left="0"/>
      </w:pPr>
    </w:p>
    <w:p>
      <w:pPr>
        <w:pStyle w:val="Heading1"/>
        <w:jc w:val="both"/>
      </w:pPr>
      <w:r>
        <w:rPr/>
        <w:t>Sheky</w:t>
      </w:r>
      <w:r>
        <w:rPr>
          <w:spacing w:val="-1"/>
        </w:rPr>
        <w:t> </w:t>
      </w:r>
      <w:r>
        <w:rPr>
          <w:spacing w:val="-2"/>
        </w:rPr>
        <w:t>Keykhosrowpour</w:t>
      </w:r>
    </w:p>
    <w:p>
      <w:pPr>
        <w:spacing w:before="0"/>
        <w:ind w:left="100" w:right="342" w:firstLine="0"/>
        <w:jc w:val="both"/>
        <w:rPr>
          <w:i/>
          <w:sz w:val="24"/>
        </w:rPr>
      </w:pPr>
      <w:r>
        <w:rPr>
          <w:i/>
          <w:sz w:val="24"/>
        </w:rPr>
        <w:t>The</w:t>
      </w:r>
      <w:r>
        <w:rPr>
          <w:i/>
          <w:spacing w:val="-7"/>
          <w:sz w:val="24"/>
        </w:rPr>
        <w:t> </w:t>
      </w:r>
      <w:r>
        <w:rPr>
          <w:i/>
          <w:sz w:val="24"/>
        </w:rPr>
        <w:t>Double-Edged</w:t>
      </w:r>
      <w:r>
        <w:rPr>
          <w:i/>
          <w:spacing w:val="-6"/>
          <w:sz w:val="24"/>
        </w:rPr>
        <w:t> </w:t>
      </w:r>
      <w:r>
        <w:rPr>
          <w:i/>
          <w:sz w:val="24"/>
        </w:rPr>
        <w:t>Sword:</w:t>
      </w:r>
      <w:r>
        <w:rPr>
          <w:i/>
          <w:spacing w:val="-6"/>
          <w:sz w:val="24"/>
        </w:rPr>
        <w:t> </w:t>
      </w:r>
      <w:r>
        <w:rPr>
          <w:i/>
          <w:sz w:val="24"/>
        </w:rPr>
        <w:t>Counselor</w:t>
      </w:r>
      <w:r>
        <w:rPr>
          <w:i/>
          <w:spacing w:val="-7"/>
          <w:sz w:val="24"/>
        </w:rPr>
        <w:t> </w:t>
      </w:r>
      <w:r>
        <w:rPr>
          <w:i/>
          <w:sz w:val="24"/>
        </w:rPr>
        <w:t>Perspective</w:t>
      </w:r>
      <w:r>
        <w:rPr>
          <w:i/>
          <w:spacing w:val="-5"/>
          <w:sz w:val="24"/>
        </w:rPr>
        <w:t> </w:t>
      </w:r>
      <w:r>
        <w:rPr>
          <w:i/>
          <w:sz w:val="24"/>
        </w:rPr>
        <w:t>of</w:t>
      </w:r>
      <w:r>
        <w:rPr>
          <w:i/>
          <w:spacing w:val="-6"/>
          <w:sz w:val="24"/>
        </w:rPr>
        <w:t> </w:t>
      </w:r>
      <w:r>
        <w:rPr>
          <w:i/>
          <w:sz w:val="24"/>
        </w:rPr>
        <w:t>the</w:t>
      </w:r>
      <w:r>
        <w:rPr>
          <w:i/>
          <w:spacing w:val="-7"/>
          <w:sz w:val="24"/>
        </w:rPr>
        <w:t> </w:t>
      </w:r>
      <w:r>
        <w:rPr>
          <w:i/>
          <w:sz w:val="24"/>
        </w:rPr>
        <w:t>Role</w:t>
      </w:r>
      <w:r>
        <w:rPr>
          <w:i/>
          <w:spacing w:val="-7"/>
          <w:sz w:val="24"/>
        </w:rPr>
        <w:t> </w:t>
      </w:r>
      <w:r>
        <w:rPr>
          <w:i/>
          <w:sz w:val="24"/>
        </w:rPr>
        <w:t>of</w:t>
      </w:r>
      <w:r>
        <w:rPr>
          <w:i/>
          <w:spacing w:val="-6"/>
          <w:sz w:val="24"/>
        </w:rPr>
        <w:t> </w:t>
      </w:r>
      <w:r>
        <w:rPr>
          <w:i/>
          <w:sz w:val="24"/>
        </w:rPr>
        <w:t>Religion</w:t>
      </w:r>
      <w:r>
        <w:rPr>
          <w:i/>
          <w:spacing w:val="-6"/>
          <w:sz w:val="24"/>
        </w:rPr>
        <w:t> </w:t>
      </w:r>
      <w:r>
        <w:rPr>
          <w:i/>
          <w:sz w:val="24"/>
        </w:rPr>
        <w:t>in</w:t>
      </w:r>
      <w:r>
        <w:rPr>
          <w:i/>
          <w:spacing w:val="-6"/>
          <w:sz w:val="24"/>
        </w:rPr>
        <w:t> </w:t>
      </w:r>
      <w:r>
        <w:rPr>
          <w:i/>
          <w:sz w:val="24"/>
        </w:rPr>
        <w:t>Domestic</w:t>
      </w:r>
      <w:r>
        <w:rPr>
          <w:i/>
          <w:spacing w:val="-7"/>
          <w:sz w:val="24"/>
        </w:rPr>
        <w:t> </w:t>
      </w:r>
      <w:r>
        <w:rPr>
          <w:i/>
          <w:sz w:val="24"/>
        </w:rPr>
        <w:t>Violence</w:t>
      </w:r>
      <w:r>
        <w:rPr>
          <w:i/>
          <w:sz w:val="24"/>
        </w:rPr>
        <w:t> and its Aftermath</w:t>
      </w:r>
    </w:p>
    <w:p>
      <w:pPr>
        <w:pStyle w:val="BodyText"/>
        <w:ind w:right="365"/>
        <w:jc w:val="both"/>
      </w:pPr>
      <w:r>
        <w:rPr/>
        <w:t>The</w:t>
      </w:r>
      <w:r>
        <w:rPr>
          <w:spacing w:val="-5"/>
        </w:rPr>
        <w:t> </w:t>
      </w:r>
      <w:r>
        <w:rPr/>
        <w:t>purpose</w:t>
      </w:r>
      <w:r>
        <w:rPr>
          <w:spacing w:val="-4"/>
        </w:rPr>
        <w:t> </w:t>
      </w:r>
      <w:r>
        <w:rPr/>
        <w:t>of</w:t>
      </w:r>
      <w:r>
        <w:rPr>
          <w:spacing w:val="-3"/>
        </w:rPr>
        <w:t> </w:t>
      </w:r>
      <w:r>
        <w:rPr/>
        <w:t>this</w:t>
      </w:r>
      <w:r>
        <w:rPr>
          <w:spacing w:val="-4"/>
        </w:rPr>
        <w:t> </w:t>
      </w:r>
      <w:r>
        <w:rPr/>
        <w:t>study</w:t>
      </w:r>
      <w:r>
        <w:rPr>
          <w:spacing w:val="-2"/>
        </w:rPr>
        <w:t> </w:t>
      </w:r>
      <w:r>
        <w:rPr/>
        <w:t>is</w:t>
      </w:r>
      <w:r>
        <w:rPr>
          <w:spacing w:val="-4"/>
        </w:rPr>
        <w:t> </w:t>
      </w:r>
      <w:r>
        <w:rPr/>
        <w:t>to</w:t>
      </w:r>
      <w:r>
        <w:rPr>
          <w:spacing w:val="-3"/>
        </w:rPr>
        <w:t> </w:t>
      </w:r>
      <w:r>
        <w:rPr/>
        <w:t>explore</w:t>
      </w:r>
      <w:r>
        <w:rPr>
          <w:spacing w:val="-5"/>
        </w:rPr>
        <w:t> </w:t>
      </w:r>
      <w:r>
        <w:rPr/>
        <w:t>the</w:t>
      </w:r>
      <w:r>
        <w:rPr>
          <w:spacing w:val="-3"/>
        </w:rPr>
        <w:t> </w:t>
      </w:r>
      <w:r>
        <w:rPr/>
        <w:t>impact</w:t>
      </w:r>
      <w:r>
        <w:rPr>
          <w:spacing w:val="-2"/>
        </w:rPr>
        <w:t> </w:t>
      </w:r>
      <w:r>
        <w:rPr/>
        <w:t>of</w:t>
      </w:r>
      <w:r>
        <w:rPr>
          <w:spacing w:val="-3"/>
        </w:rPr>
        <w:t> </w:t>
      </w:r>
      <w:r>
        <w:rPr/>
        <w:t>religious</w:t>
      </w:r>
      <w:r>
        <w:rPr>
          <w:spacing w:val="-3"/>
        </w:rPr>
        <w:t> </w:t>
      </w:r>
      <w:r>
        <w:rPr/>
        <w:t>faith</w:t>
      </w:r>
      <w:r>
        <w:rPr>
          <w:spacing w:val="-3"/>
        </w:rPr>
        <w:t> </w:t>
      </w:r>
      <w:r>
        <w:rPr/>
        <w:t>on</w:t>
      </w:r>
      <w:r>
        <w:rPr>
          <w:spacing w:val="-2"/>
        </w:rPr>
        <w:t> </w:t>
      </w:r>
      <w:r>
        <w:rPr/>
        <w:t>women’s</w:t>
      </w:r>
      <w:r>
        <w:rPr>
          <w:spacing w:val="-4"/>
        </w:rPr>
        <w:t> </w:t>
      </w:r>
      <w:r>
        <w:rPr/>
        <w:t>experiences</w:t>
      </w:r>
      <w:r>
        <w:rPr>
          <w:spacing w:val="-4"/>
        </w:rPr>
        <w:t> </w:t>
      </w:r>
      <w:r>
        <w:rPr/>
        <w:t>of domestic violence. Previous research in the scholarly literature suggests a dual nature in this</w:t>
      </w:r>
    </w:p>
    <w:p>
      <w:pPr>
        <w:pStyle w:val="BodyText"/>
        <w:ind w:right="269"/>
        <w:jc w:val="both"/>
      </w:pPr>
      <w:r>
        <w:rPr/>
        <w:t>complex</w:t>
      </w:r>
      <w:r>
        <w:rPr>
          <w:spacing w:val="-4"/>
        </w:rPr>
        <w:t> </w:t>
      </w:r>
      <w:r>
        <w:rPr/>
        <w:t>relationship,</w:t>
      </w:r>
      <w:r>
        <w:rPr>
          <w:spacing w:val="-4"/>
        </w:rPr>
        <w:t> </w:t>
      </w:r>
      <w:r>
        <w:rPr/>
        <w:t>where</w:t>
      </w:r>
      <w:r>
        <w:rPr>
          <w:spacing w:val="-6"/>
        </w:rPr>
        <w:t> </w:t>
      </w:r>
      <w:r>
        <w:rPr/>
        <w:t>religious</w:t>
      </w:r>
      <w:r>
        <w:rPr>
          <w:spacing w:val="-4"/>
        </w:rPr>
        <w:t> </w:t>
      </w:r>
      <w:r>
        <w:rPr/>
        <w:t>faith</w:t>
      </w:r>
      <w:r>
        <w:rPr>
          <w:spacing w:val="-4"/>
        </w:rPr>
        <w:t> </w:t>
      </w:r>
      <w:r>
        <w:rPr/>
        <w:t>can</w:t>
      </w:r>
      <w:r>
        <w:rPr>
          <w:spacing w:val="-2"/>
        </w:rPr>
        <w:t> </w:t>
      </w:r>
      <w:r>
        <w:rPr/>
        <w:t>act</w:t>
      </w:r>
      <w:r>
        <w:rPr>
          <w:spacing w:val="-2"/>
        </w:rPr>
        <w:t> </w:t>
      </w:r>
      <w:r>
        <w:rPr/>
        <w:t>as</w:t>
      </w:r>
      <w:r>
        <w:rPr>
          <w:spacing w:val="-5"/>
        </w:rPr>
        <w:t> </w:t>
      </w:r>
      <w:r>
        <w:rPr/>
        <w:t>both</w:t>
      </w:r>
      <w:r>
        <w:rPr>
          <w:spacing w:val="-4"/>
        </w:rPr>
        <w:t> </w:t>
      </w:r>
      <w:r>
        <w:rPr/>
        <w:t>a</w:t>
      </w:r>
      <w:r>
        <w:rPr>
          <w:spacing w:val="-5"/>
        </w:rPr>
        <w:t> </w:t>
      </w:r>
      <w:r>
        <w:rPr/>
        <w:t>limiting</w:t>
      </w:r>
      <w:r>
        <w:rPr>
          <w:spacing w:val="-4"/>
        </w:rPr>
        <w:t> </w:t>
      </w:r>
      <w:r>
        <w:rPr/>
        <w:t>and</w:t>
      </w:r>
      <w:r>
        <w:rPr>
          <w:spacing w:val="-4"/>
        </w:rPr>
        <w:t> </w:t>
      </w:r>
      <w:r>
        <w:rPr/>
        <w:t>a</w:t>
      </w:r>
      <w:r>
        <w:rPr>
          <w:spacing w:val="-5"/>
        </w:rPr>
        <w:t> </w:t>
      </w:r>
      <w:r>
        <w:rPr/>
        <w:t>protective</w:t>
      </w:r>
      <w:r>
        <w:rPr>
          <w:spacing w:val="-5"/>
        </w:rPr>
        <w:t> </w:t>
      </w:r>
      <w:r>
        <w:rPr/>
        <w:t>factor.</w:t>
      </w:r>
      <w:r>
        <w:rPr>
          <w:spacing w:val="-4"/>
        </w:rPr>
        <w:t> </w:t>
      </w:r>
      <w:r>
        <w:rPr/>
        <w:t>By using purposeful and snowball sampling methods, the study conducted semi-structured</w:t>
      </w:r>
    </w:p>
    <w:p>
      <w:pPr>
        <w:pStyle w:val="BodyText"/>
        <w:spacing w:before="1"/>
        <w:ind w:right="286"/>
        <w:jc w:val="both"/>
      </w:pPr>
      <w:r>
        <w:rPr/>
        <w:t>interviews with three mental health practitioners working at a domestic violence agency. In the phenomenological</w:t>
      </w:r>
      <w:r>
        <w:rPr>
          <w:spacing w:val="-3"/>
        </w:rPr>
        <w:t> </w:t>
      </w:r>
      <w:r>
        <w:rPr/>
        <w:t>approach,</w:t>
      </w:r>
      <w:r>
        <w:rPr>
          <w:spacing w:val="-1"/>
        </w:rPr>
        <w:t> </w:t>
      </w:r>
      <w:r>
        <w:rPr/>
        <w:t>the</w:t>
      </w:r>
      <w:r>
        <w:rPr>
          <w:spacing w:val="-1"/>
        </w:rPr>
        <w:t> </w:t>
      </w:r>
      <w:r>
        <w:rPr/>
        <w:t>study</w:t>
      </w:r>
      <w:r>
        <w:rPr>
          <w:spacing w:val="-1"/>
        </w:rPr>
        <w:t> </w:t>
      </w:r>
      <w:r>
        <w:rPr/>
        <w:t>focused</w:t>
      </w:r>
      <w:r>
        <w:rPr>
          <w:spacing w:val="-2"/>
        </w:rPr>
        <w:t> </w:t>
      </w:r>
      <w:r>
        <w:rPr/>
        <w:t>on</w:t>
      </w:r>
      <w:r>
        <w:rPr>
          <w:spacing w:val="1"/>
        </w:rPr>
        <w:t> </w:t>
      </w:r>
      <w:r>
        <w:rPr/>
        <w:t>understanding</w:t>
      </w:r>
      <w:r>
        <w:rPr>
          <w:spacing w:val="-1"/>
        </w:rPr>
        <w:t> </w:t>
      </w:r>
      <w:r>
        <w:rPr/>
        <w:t>the</w:t>
      </w:r>
      <w:r>
        <w:rPr>
          <w:spacing w:val="-2"/>
        </w:rPr>
        <w:t> </w:t>
      </w:r>
      <w:r>
        <w:rPr/>
        <w:t>clinicians’</w:t>
      </w:r>
      <w:r>
        <w:rPr>
          <w:spacing w:val="-18"/>
        </w:rPr>
        <w:t> </w:t>
      </w:r>
      <w:r>
        <w:rPr/>
        <w:t>perspectives</w:t>
      </w:r>
      <w:r>
        <w:rPr>
          <w:spacing w:val="-2"/>
        </w:rPr>
        <w:t> </w:t>
      </w:r>
      <w:r>
        <w:rPr>
          <w:spacing w:val="-5"/>
        </w:rPr>
        <w:t>on</w:t>
      </w:r>
    </w:p>
    <w:p>
      <w:pPr>
        <w:pStyle w:val="BodyText"/>
        <w:ind w:right="161"/>
        <w:jc w:val="both"/>
      </w:pPr>
      <w:r>
        <w:rPr/>
        <w:t>their</w:t>
      </w:r>
      <w:r>
        <w:rPr>
          <w:spacing w:val="-4"/>
        </w:rPr>
        <w:t> </w:t>
      </w:r>
      <w:r>
        <w:rPr/>
        <w:t>clients'</w:t>
      </w:r>
      <w:r>
        <w:rPr>
          <w:spacing w:val="-4"/>
        </w:rPr>
        <w:t> </w:t>
      </w:r>
      <w:r>
        <w:rPr/>
        <w:t>lived</w:t>
      </w:r>
      <w:r>
        <w:rPr>
          <w:spacing w:val="-3"/>
        </w:rPr>
        <w:t> </w:t>
      </w:r>
      <w:r>
        <w:rPr/>
        <w:t>experiences</w:t>
      </w:r>
      <w:r>
        <w:rPr>
          <w:spacing w:val="-4"/>
        </w:rPr>
        <w:t> </w:t>
      </w:r>
      <w:r>
        <w:rPr/>
        <w:t>of</w:t>
      </w:r>
      <w:r>
        <w:rPr>
          <w:spacing w:val="-3"/>
        </w:rPr>
        <w:t> </w:t>
      </w:r>
      <w:r>
        <w:rPr/>
        <w:t>domestic</w:t>
      </w:r>
      <w:r>
        <w:rPr>
          <w:spacing w:val="-4"/>
        </w:rPr>
        <w:t> </w:t>
      </w:r>
      <w:r>
        <w:rPr/>
        <w:t>violence</w:t>
      </w:r>
      <w:r>
        <w:rPr>
          <w:spacing w:val="-4"/>
        </w:rPr>
        <w:t> </w:t>
      </w:r>
      <w:r>
        <w:rPr/>
        <w:t>and</w:t>
      </w:r>
      <w:r>
        <w:rPr>
          <w:spacing w:val="-1"/>
        </w:rPr>
        <w:t> </w:t>
      </w:r>
      <w:r>
        <w:rPr/>
        <w:t>examining</w:t>
      </w:r>
      <w:r>
        <w:rPr>
          <w:spacing w:val="-3"/>
        </w:rPr>
        <w:t> </w:t>
      </w:r>
      <w:r>
        <w:rPr/>
        <w:t>how</w:t>
      </w:r>
      <w:r>
        <w:rPr>
          <w:spacing w:val="-4"/>
        </w:rPr>
        <w:t> </w:t>
      </w:r>
      <w:r>
        <w:rPr/>
        <w:t>religious</w:t>
      </w:r>
      <w:r>
        <w:rPr>
          <w:spacing w:val="-3"/>
        </w:rPr>
        <w:t> </w:t>
      </w:r>
      <w:r>
        <w:rPr/>
        <w:t>faith</w:t>
      </w:r>
      <w:r>
        <w:rPr>
          <w:spacing w:val="-3"/>
        </w:rPr>
        <w:t> </w:t>
      </w:r>
      <w:r>
        <w:rPr/>
        <w:t>may</w:t>
      </w:r>
      <w:r>
        <w:rPr>
          <w:spacing w:val="-3"/>
        </w:rPr>
        <w:t> </w:t>
      </w:r>
      <w:r>
        <w:rPr/>
        <w:t>have played a</w:t>
      </w:r>
      <w:r>
        <w:rPr>
          <w:spacing w:val="-1"/>
        </w:rPr>
        <w:t> </w:t>
      </w:r>
      <w:r>
        <w:rPr/>
        <w:t>role</w:t>
      </w:r>
      <w:r>
        <w:rPr>
          <w:spacing w:val="-2"/>
        </w:rPr>
        <w:t> </w:t>
      </w:r>
      <w:r>
        <w:rPr/>
        <w:t>in either alleviating or exacerbating these</w:t>
      </w:r>
      <w:r>
        <w:rPr>
          <w:spacing w:val="-2"/>
        </w:rPr>
        <w:t> </w:t>
      </w:r>
      <w:r>
        <w:rPr/>
        <w:t>experiences. Data analysis</w:t>
      </w:r>
      <w:r>
        <w:rPr>
          <w:spacing w:val="-1"/>
        </w:rPr>
        <w:t> </w:t>
      </w:r>
      <w:r>
        <w:rPr/>
        <w:t>involved both open and axial coding techniques, which led to the identification of recurring themes and</w:t>
      </w:r>
    </w:p>
    <w:p>
      <w:pPr>
        <w:pStyle w:val="BodyText"/>
        <w:jc w:val="both"/>
      </w:pPr>
      <w:r>
        <w:rPr/>
        <w:t>patterns</w:t>
      </w:r>
      <w:r>
        <w:rPr>
          <w:spacing w:val="-4"/>
        </w:rPr>
        <w:t> </w:t>
      </w:r>
      <w:r>
        <w:rPr/>
        <w:t>of</w:t>
      </w:r>
      <w:r>
        <w:rPr>
          <w:spacing w:val="-3"/>
        </w:rPr>
        <w:t> </w:t>
      </w:r>
      <w:r>
        <w:rPr/>
        <w:t>behavior</w:t>
      </w:r>
      <w:r>
        <w:rPr>
          <w:spacing w:val="-1"/>
        </w:rPr>
        <w:t> </w:t>
      </w:r>
      <w:r>
        <w:rPr/>
        <w:t>among abused</w:t>
      </w:r>
      <w:r>
        <w:rPr>
          <w:spacing w:val="-1"/>
        </w:rPr>
        <w:t> </w:t>
      </w:r>
      <w:r>
        <w:rPr/>
        <w:t>women</w:t>
      </w:r>
      <w:r>
        <w:rPr>
          <w:spacing w:val="-1"/>
        </w:rPr>
        <w:t> </w:t>
      </w:r>
      <w:r>
        <w:rPr/>
        <w:t>in</w:t>
      </w:r>
      <w:r>
        <w:rPr>
          <w:spacing w:val="-1"/>
        </w:rPr>
        <w:t> </w:t>
      </w:r>
      <w:r>
        <w:rPr/>
        <w:t>relation to</w:t>
      </w:r>
      <w:r>
        <w:rPr>
          <w:spacing w:val="-1"/>
        </w:rPr>
        <w:t> </w:t>
      </w:r>
      <w:r>
        <w:rPr/>
        <w:t>their</w:t>
      </w:r>
      <w:r>
        <w:rPr>
          <w:spacing w:val="-1"/>
        </w:rPr>
        <w:t> </w:t>
      </w:r>
      <w:r>
        <w:rPr/>
        <w:t>use</w:t>
      </w:r>
      <w:r>
        <w:rPr>
          <w:spacing w:val="-2"/>
        </w:rPr>
        <w:t> </w:t>
      </w:r>
      <w:r>
        <w:rPr/>
        <w:t>of faith.</w:t>
      </w:r>
      <w:r>
        <w:rPr>
          <w:spacing w:val="-4"/>
        </w:rPr>
        <w:t> </w:t>
      </w:r>
      <w:r>
        <w:rPr/>
        <w:t>The</w:t>
      </w:r>
      <w:r>
        <w:rPr>
          <w:spacing w:val="-3"/>
        </w:rPr>
        <w:t> </w:t>
      </w:r>
      <w:r>
        <w:rPr/>
        <w:t>results</w:t>
      </w:r>
      <w:r>
        <w:rPr>
          <w:spacing w:val="-1"/>
        </w:rPr>
        <w:t> </w:t>
      </w:r>
      <w:r>
        <w:rPr>
          <w:spacing w:val="-2"/>
        </w:rPr>
        <w:t>revealed</w:t>
      </w:r>
    </w:p>
    <w:p>
      <w:pPr>
        <w:pStyle w:val="BodyText"/>
        <w:ind w:right="224"/>
        <w:jc w:val="both"/>
      </w:pPr>
      <w:r>
        <w:rPr/>
        <w:t>the</w:t>
      </w:r>
      <w:r>
        <w:rPr>
          <w:spacing w:val="-3"/>
        </w:rPr>
        <w:t> </w:t>
      </w:r>
      <w:r>
        <w:rPr/>
        <w:t>complexity</w:t>
      </w:r>
      <w:r>
        <w:rPr>
          <w:spacing w:val="-3"/>
        </w:rPr>
        <w:t> </w:t>
      </w:r>
      <w:r>
        <w:rPr/>
        <w:t>of</w:t>
      </w:r>
      <w:r>
        <w:rPr>
          <w:spacing w:val="-3"/>
        </w:rPr>
        <w:t> </w:t>
      </w:r>
      <w:r>
        <w:rPr/>
        <w:t>religion</w:t>
      </w:r>
      <w:r>
        <w:rPr>
          <w:spacing w:val="-3"/>
        </w:rPr>
        <w:t> </w:t>
      </w:r>
      <w:r>
        <w:rPr/>
        <w:t>in</w:t>
      </w:r>
      <w:r>
        <w:rPr>
          <w:spacing w:val="-3"/>
        </w:rPr>
        <w:t> </w:t>
      </w:r>
      <w:r>
        <w:rPr/>
        <w:t>the</w:t>
      </w:r>
      <w:r>
        <w:rPr>
          <w:spacing w:val="-3"/>
        </w:rPr>
        <w:t> </w:t>
      </w:r>
      <w:r>
        <w:rPr/>
        <w:t>context</w:t>
      </w:r>
      <w:r>
        <w:rPr>
          <w:spacing w:val="-3"/>
        </w:rPr>
        <w:t> </w:t>
      </w:r>
      <w:r>
        <w:rPr/>
        <w:t>of</w:t>
      </w:r>
      <w:r>
        <w:rPr>
          <w:spacing w:val="-4"/>
        </w:rPr>
        <w:t> </w:t>
      </w:r>
      <w:r>
        <w:rPr/>
        <w:t>relationship</w:t>
      </w:r>
      <w:r>
        <w:rPr>
          <w:spacing w:val="-3"/>
        </w:rPr>
        <w:t> </w:t>
      </w:r>
      <w:r>
        <w:rPr/>
        <w:t>violence,</w:t>
      </w:r>
      <w:r>
        <w:rPr>
          <w:spacing w:val="-3"/>
        </w:rPr>
        <w:t> </w:t>
      </w:r>
      <w:r>
        <w:rPr/>
        <w:t>echoing</w:t>
      </w:r>
      <w:r>
        <w:rPr>
          <w:spacing w:val="-3"/>
        </w:rPr>
        <w:t> </w:t>
      </w:r>
      <w:r>
        <w:rPr/>
        <w:t>existing</w:t>
      </w:r>
      <w:r>
        <w:rPr>
          <w:spacing w:val="-3"/>
        </w:rPr>
        <w:t> </w:t>
      </w:r>
      <w:r>
        <w:rPr/>
        <w:t>literature</w:t>
      </w:r>
      <w:r>
        <w:rPr>
          <w:spacing w:val="-5"/>
        </w:rPr>
        <w:t> </w:t>
      </w:r>
      <w:r>
        <w:rPr/>
        <w:t>that highlights how religiosity can both prevent women from seeking help and perpetuate their</w:t>
      </w:r>
    </w:p>
    <w:p>
      <w:pPr>
        <w:pStyle w:val="BodyText"/>
        <w:ind w:right="1032"/>
        <w:jc w:val="both"/>
      </w:pPr>
      <w:r>
        <w:rPr/>
        <w:t>involvement</w:t>
      </w:r>
      <w:r>
        <w:rPr>
          <w:spacing w:val="-4"/>
        </w:rPr>
        <w:t> </w:t>
      </w:r>
      <w:r>
        <w:rPr/>
        <w:t>in</w:t>
      </w:r>
      <w:r>
        <w:rPr>
          <w:spacing w:val="-4"/>
        </w:rPr>
        <w:t> </w:t>
      </w:r>
      <w:r>
        <w:rPr/>
        <w:t>abusive</w:t>
      </w:r>
      <w:r>
        <w:rPr>
          <w:spacing w:val="-4"/>
        </w:rPr>
        <w:t> </w:t>
      </w:r>
      <w:r>
        <w:rPr/>
        <w:t>dynamics</w:t>
      </w:r>
      <w:r>
        <w:rPr>
          <w:spacing w:val="-5"/>
        </w:rPr>
        <w:t> </w:t>
      </w:r>
      <w:r>
        <w:rPr/>
        <w:t>while</w:t>
      </w:r>
      <w:r>
        <w:rPr>
          <w:spacing w:val="-5"/>
        </w:rPr>
        <w:t> </w:t>
      </w:r>
      <w:r>
        <w:rPr/>
        <w:t>also</w:t>
      </w:r>
      <w:r>
        <w:rPr>
          <w:spacing w:val="-4"/>
        </w:rPr>
        <w:t> </w:t>
      </w:r>
      <w:r>
        <w:rPr/>
        <w:t>offering</w:t>
      </w:r>
      <w:r>
        <w:rPr>
          <w:spacing w:val="-4"/>
        </w:rPr>
        <w:t> </w:t>
      </w:r>
      <w:r>
        <w:rPr/>
        <w:t>hope</w:t>
      </w:r>
      <w:r>
        <w:rPr>
          <w:spacing w:val="-5"/>
        </w:rPr>
        <w:t> </w:t>
      </w:r>
      <w:r>
        <w:rPr/>
        <w:t>and</w:t>
      </w:r>
      <w:r>
        <w:rPr>
          <w:spacing w:val="-4"/>
        </w:rPr>
        <w:t> </w:t>
      </w:r>
      <w:r>
        <w:rPr/>
        <w:t>support</w:t>
      </w:r>
      <w:r>
        <w:rPr>
          <w:spacing w:val="-4"/>
        </w:rPr>
        <w:t> </w:t>
      </w:r>
      <w:r>
        <w:rPr/>
        <w:t>through</w:t>
      </w:r>
      <w:r>
        <w:rPr>
          <w:spacing w:val="-4"/>
        </w:rPr>
        <w:t> </w:t>
      </w:r>
      <w:r>
        <w:rPr/>
        <w:t>pastoral counseling and faith communities.</w:t>
      </w:r>
    </w:p>
    <w:p>
      <w:pPr>
        <w:pStyle w:val="BodyText"/>
        <w:ind w:left="0"/>
      </w:pPr>
    </w:p>
    <w:p>
      <w:pPr>
        <w:pStyle w:val="Heading1"/>
        <w:spacing w:before="1"/>
      </w:pPr>
      <w:r>
        <w:rPr/>
        <w:t>Emma</w:t>
      </w:r>
      <w:r>
        <w:rPr>
          <w:spacing w:val="-2"/>
        </w:rPr>
        <w:t> </w:t>
      </w:r>
      <w:r>
        <w:rPr>
          <w:spacing w:val="-5"/>
        </w:rPr>
        <w:t>Lin</w:t>
      </w:r>
    </w:p>
    <w:p>
      <w:pPr>
        <w:spacing w:before="0"/>
        <w:ind w:left="100" w:right="0" w:firstLine="0"/>
        <w:jc w:val="left"/>
        <w:rPr>
          <w:i/>
          <w:sz w:val="24"/>
        </w:rPr>
      </w:pPr>
      <w:r>
        <w:rPr>
          <w:i/>
          <w:sz w:val="24"/>
        </w:rPr>
        <w:t>Finding</w:t>
      </w:r>
      <w:r>
        <w:rPr>
          <w:i/>
          <w:spacing w:val="-9"/>
          <w:sz w:val="24"/>
        </w:rPr>
        <w:t> </w:t>
      </w:r>
      <w:r>
        <w:rPr>
          <w:i/>
          <w:sz w:val="24"/>
        </w:rPr>
        <w:t>Home:</w:t>
      </w:r>
      <w:r>
        <w:rPr>
          <w:i/>
          <w:spacing w:val="-9"/>
          <w:sz w:val="24"/>
        </w:rPr>
        <w:t> </w:t>
      </w:r>
      <w:r>
        <w:rPr>
          <w:i/>
          <w:sz w:val="24"/>
        </w:rPr>
        <w:t>Exploring</w:t>
      </w:r>
      <w:r>
        <w:rPr>
          <w:i/>
          <w:spacing w:val="-13"/>
          <w:sz w:val="24"/>
        </w:rPr>
        <w:t> </w:t>
      </w:r>
      <w:r>
        <w:rPr>
          <w:i/>
          <w:sz w:val="24"/>
        </w:rPr>
        <w:t>Acculturative</w:t>
      </w:r>
      <w:r>
        <w:rPr>
          <w:i/>
          <w:spacing w:val="-11"/>
          <w:sz w:val="24"/>
        </w:rPr>
        <w:t> </w:t>
      </w:r>
      <w:r>
        <w:rPr>
          <w:i/>
          <w:sz w:val="24"/>
        </w:rPr>
        <w:t>Trauma</w:t>
      </w:r>
      <w:r>
        <w:rPr>
          <w:i/>
          <w:spacing w:val="-9"/>
          <w:sz w:val="24"/>
        </w:rPr>
        <w:t> </w:t>
      </w:r>
      <w:r>
        <w:rPr>
          <w:i/>
          <w:sz w:val="24"/>
        </w:rPr>
        <w:t>Treatment</w:t>
      </w:r>
      <w:r>
        <w:rPr>
          <w:i/>
          <w:spacing w:val="-9"/>
          <w:sz w:val="24"/>
        </w:rPr>
        <w:t> </w:t>
      </w:r>
      <w:r>
        <w:rPr>
          <w:i/>
          <w:sz w:val="24"/>
        </w:rPr>
        <w:t>for</w:t>
      </w:r>
      <w:r>
        <w:rPr>
          <w:i/>
          <w:spacing w:val="-10"/>
          <w:sz w:val="24"/>
        </w:rPr>
        <w:t> </w:t>
      </w:r>
      <w:r>
        <w:rPr>
          <w:i/>
          <w:sz w:val="24"/>
        </w:rPr>
        <w:t>Second-Generation</w:t>
      </w:r>
      <w:r>
        <w:rPr>
          <w:i/>
          <w:spacing w:val="-13"/>
          <w:sz w:val="24"/>
        </w:rPr>
        <w:t> </w:t>
      </w:r>
      <w:r>
        <w:rPr>
          <w:i/>
          <w:sz w:val="24"/>
        </w:rPr>
        <w:t>Asian</w:t>
      </w:r>
      <w:r>
        <w:rPr>
          <w:i/>
          <w:sz w:val="24"/>
        </w:rPr>
        <w:t> </w:t>
      </w:r>
      <w:r>
        <w:rPr>
          <w:i/>
          <w:spacing w:val="-2"/>
          <w:sz w:val="24"/>
        </w:rPr>
        <w:t>Americans</w:t>
      </w:r>
    </w:p>
    <w:p>
      <w:pPr>
        <w:pStyle w:val="BodyText"/>
      </w:pPr>
      <w:r>
        <w:rPr/>
        <w:t>As</w:t>
      </w:r>
      <w:r>
        <w:rPr>
          <w:spacing w:val="-4"/>
        </w:rPr>
        <w:t> </w:t>
      </w:r>
      <w:r>
        <w:rPr/>
        <w:t>a</w:t>
      </w:r>
      <w:r>
        <w:rPr>
          <w:spacing w:val="-3"/>
        </w:rPr>
        <w:t> </w:t>
      </w:r>
      <w:r>
        <w:rPr/>
        <w:t>child</w:t>
      </w:r>
      <w:r>
        <w:rPr>
          <w:spacing w:val="-1"/>
        </w:rPr>
        <w:t> </w:t>
      </w:r>
      <w:r>
        <w:rPr/>
        <w:t>of</w:t>
      </w:r>
      <w:r>
        <w:rPr>
          <w:spacing w:val="-1"/>
        </w:rPr>
        <w:t> </w:t>
      </w:r>
      <w:r>
        <w:rPr/>
        <w:t>immigrants</w:t>
      </w:r>
      <w:r>
        <w:rPr>
          <w:spacing w:val="-2"/>
        </w:rPr>
        <w:t> </w:t>
      </w:r>
      <w:r>
        <w:rPr/>
        <w:t>in</w:t>
      </w:r>
      <w:r>
        <w:rPr>
          <w:spacing w:val="-1"/>
        </w:rPr>
        <w:t> </w:t>
      </w:r>
      <w:r>
        <w:rPr/>
        <w:t>the</w:t>
      </w:r>
      <w:r>
        <w:rPr>
          <w:spacing w:val="-1"/>
        </w:rPr>
        <w:t> </w:t>
      </w:r>
      <w:r>
        <w:rPr/>
        <w:t>United</w:t>
      </w:r>
      <w:r>
        <w:rPr>
          <w:spacing w:val="-1"/>
        </w:rPr>
        <w:t> </w:t>
      </w:r>
      <w:r>
        <w:rPr/>
        <w:t>States, one</w:t>
      </w:r>
      <w:r>
        <w:rPr>
          <w:spacing w:val="-2"/>
        </w:rPr>
        <w:t> </w:t>
      </w:r>
      <w:r>
        <w:rPr/>
        <w:t>lives</w:t>
      </w:r>
      <w:r>
        <w:rPr>
          <w:spacing w:val="-2"/>
        </w:rPr>
        <w:t> </w:t>
      </w:r>
      <w:r>
        <w:rPr/>
        <w:t>in</w:t>
      </w:r>
      <w:r>
        <w:rPr>
          <w:spacing w:val="-1"/>
        </w:rPr>
        <w:t> </w:t>
      </w:r>
      <w:r>
        <w:rPr/>
        <w:t>a</w:t>
      </w:r>
      <w:r>
        <w:rPr>
          <w:spacing w:val="-1"/>
        </w:rPr>
        <w:t> </w:t>
      </w:r>
      <w:r>
        <w:rPr/>
        <w:t>liminal</w:t>
      </w:r>
      <w:r>
        <w:rPr>
          <w:spacing w:val="-1"/>
        </w:rPr>
        <w:t> </w:t>
      </w:r>
      <w:r>
        <w:rPr/>
        <w:t>space</w:t>
      </w:r>
      <w:r>
        <w:rPr>
          <w:spacing w:val="-2"/>
        </w:rPr>
        <w:t> </w:t>
      </w:r>
      <w:r>
        <w:rPr/>
        <w:t>between</w:t>
      </w:r>
      <w:r>
        <w:rPr>
          <w:spacing w:val="-1"/>
        </w:rPr>
        <w:t> </w:t>
      </w:r>
      <w:r>
        <w:rPr/>
        <w:t>two </w:t>
      </w:r>
      <w:r>
        <w:rPr>
          <w:spacing w:val="-2"/>
        </w:rPr>
        <w:t>often</w:t>
      </w:r>
    </w:p>
    <w:p>
      <w:pPr>
        <w:pStyle w:val="BodyText"/>
        <w:ind w:right="175"/>
      </w:pPr>
      <w:r>
        <w:rPr/>
        <w:t>contrasting</w:t>
      </w:r>
      <w:r>
        <w:rPr>
          <w:spacing w:val="-4"/>
        </w:rPr>
        <w:t> </w:t>
      </w:r>
      <w:r>
        <w:rPr/>
        <w:t>and</w:t>
      </w:r>
      <w:r>
        <w:rPr>
          <w:spacing w:val="-4"/>
        </w:rPr>
        <w:t> </w:t>
      </w:r>
      <w:r>
        <w:rPr/>
        <w:t>conflicting</w:t>
      </w:r>
      <w:r>
        <w:rPr>
          <w:spacing w:val="-4"/>
        </w:rPr>
        <w:t> </w:t>
      </w:r>
      <w:r>
        <w:rPr/>
        <w:t>cultures.</w:t>
      </w:r>
      <w:r>
        <w:rPr>
          <w:spacing w:val="-4"/>
        </w:rPr>
        <w:t> </w:t>
      </w:r>
      <w:r>
        <w:rPr/>
        <w:t>Facing</w:t>
      </w:r>
      <w:r>
        <w:rPr>
          <w:spacing w:val="-4"/>
        </w:rPr>
        <w:t> </w:t>
      </w:r>
      <w:r>
        <w:rPr/>
        <w:t>tremendous</w:t>
      </w:r>
      <w:r>
        <w:rPr>
          <w:spacing w:val="-4"/>
        </w:rPr>
        <w:t> </w:t>
      </w:r>
      <w:r>
        <w:rPr/>
        <w:t>pressures</w:t>
      </w:r>
      <w:r>
        <w:rPr>
          <w:spacing w:val="-4"/>
        </w:rPr>
        <w:t> </w:t>
      </w:r>
      <w:r>
        <w:rPr/>
        <w:t>to</w:t>
      </w:r>
      <w:r>
        <w:rPr>
          <w:spacing w:val="-4"/>
        </w:rPr>
        <w:t> </w:t>
      </w:r>
      <w:r>
        <w:rPr/>
        <w:t>fit</w:t>
      </w:r>
      <w:r>
        <w:rPr>
          <w:spacing w:val="-4"/>
        </w:rPr>
        <w:t> </w:t>
      </w:r>
      <w:r>
        <w:rPr/>
        <w:t>in</w:t>
      </w:r>
      <w:r>
        <w:rPr>
          <w:spacing w:val="-4"/>
        </w:rPr>
        <w:t> </w:t>
      </w:r>
      <w:r>
        <w:rPr/>
        <w:t>and</w:t>
      </w:r>
      <w:r>
        <w:rPr>
          <w:spacing w:val="-4"/>
        </w:rPr>
        <w:t> </w:t>
      </w:r>
      <w:r>
        <w:rPr/>
        <w:t>succeed,</w:t>
      </w:r>
      <w:r>
        <w:rPr>
          <w:spacing w:val="-2"/>
        </w:rPr>
        <w:t> </w:t>
      </w:r>
      <w:r>
        <w:rPr/>
        <w:t>early</w:t>
      </w:r>
      <w:r>
        <w:rPr>
          <w:spacing w:val="-4"/>
        </w:rPr>
        <w:t> </w:t>
      </w:r>
      <w:r>
        <w:rPr/>
        <w:t>life and family dynamics can leave these individuals without a clear sense of identity as well as</w:t>
      </w:r>
    </w:p>
    <w:p>
      <w:pPr>
        <w:pStyle w:val="BodyText"/>
      </w:pPr>
      <w:r>
        <w:rPr/>
        <w:t>feelings</w:t>
      </w:r>
      <w:r>
        <w:rPr>
          <w:spacing w:val="-5"/>
        </w:rPr>
        <w:t> </w:t>
      </w:r>
      <w:r>
        <w:rPr/>
        <w:t>of</w:t>
      </w:r>
      <w:r>
        <w:rPr>
          <w:spacing w:val="-1"/>
        </w:rPr>
        <w:t> </w:t>
      </w:r>
      <w:r>
        <w:rPr/>
        <w:t>inadequacy</w:t>
      </w:r>
      <w:r>
        <w:rPr>
          <w:spacing w:val="1"/>
        </w:rPr>
        <w:t> </w:t>
      </w:r>
      <w:r>
        <w:rPr/>
        <w:t>among</w:t>
      </w:r>
      <w:r>
        <w:rPr>
          <w:spacing w:val="-1"/>
        </w:rPr>
        <w:t> </w:t>
      </w:r>
      <w:r>
        <w:rPr/>
        <w:t>other</w:t>
      </w:r>
      <w:r>
        <w:rPr>
          <w:spacing w:val="-1"/>
        </w:rPr>
        <w:t> </w:t>
      </w:r>
      <w:r>
        <w:rPr/>
        <w:t>consequences.</w:t>
      </w:r>
      <w:r>
        <w:rPr>
          <w:spacing w:val="-6"/>
        </w:rPr>
        <w:t> </w:t>
      </w:r>
      <w:r>
        <w:rPr/>
        <w:t>The</w:t>
      </w:r>
      <w:r>
        <w:rPr>
          <w:spacing w:val="-3"/>
        </w:rPr>
        <w:t> </w:t>
      </w:r>
      <w:r>
        <w:rPr/>
        <w:t>present</w:t>
      </w:r>
      <w:r>
        <w:rPr>
          <w:spacing w:val="-1"/>
        </w:rPr>
        <w:t> </w:t>
      </w:r>
      <w:r>
        <w:rPr/>
        <w:t>study</w:t>
      </w:r>
      <w:r>
        <w:rPr>
          <w:spacing w:val="-1"/>
        </w:rPr>
        <w:t> </w:t>
      </w:r>
      <w:r>
        <w:rPr/>
        <w:t>is</w:t>
      </w:r>
      <w:r>
        <w:rPr>
          <w:spacing w:val="-1"/>
        </w:rPr>
        <w:t> </w:t>
      </w:r>
      <w:r>
        <w:rPr/>
        <w:t>an</w:t>
      </w:r>
      <w:r>
        <w:rPr>
          <w:spacing w:val="-1"/>
        </w:rPr>
        <w:t> </w:t>
      </w:r>
      <w:r>
        <w:rPr/>
        <w:t>exploration</w:t>
      </w:r>
      <w:r>
        <w:rPr>
          <w:spacing w:val="-1"/>
        </w:rPr>
        <w:t> </w:t>
      </w:r>
      <w:r>
        <w:rPr/>
        <w:t>of</w:t>
      </w:r>
      <w:r>
        <w:rPr>
          <w:spacing w:val="-2"/>
        </w:rPr>
        <w:t> </w:t>
      </w:r>
      <w:r>
        <w:rPr>
          <w:spacing w:val="-5"/>
        </w:rPr>
        <w:t>how</w:t>
      </w:r>
    </w:p>
    <w:p>
      <w:pPr>
        <w:pStyle w:val="BodyText"/>
        <w:ind w:right="149"/>
      </w:pPr>
      <w:r>
        <w:rPr/>
        <w:t>second-generation</w:t>
      </w:r>
      <w:r>
        <w:rPr>
          <w:spacing w:val="-9"/>
        </w:rPr>
        <w:t> </w:t>
      </w:r>
      <w:r>
        <w:rPr/>
        <w:t>Asian</w:t>
      </w:r>
      <w:r>
        <w:rPr>
          <w:spacing w:val="-8"/>
        </w:rPr>
        <w:t> </w:t>
      </w:r>
      <w:r>
        <w:rPr/>
        <w:t>American clients can navigate the healing process when faced with the fallout of traumatic early experiences. Three second-generation</w:t>
      </w:r>
      <w:r>
        <w:rPr>
          <w:spacing w:val="-8"/>
        </w:rPr>
        <w:t> </w:t>
      </w:r>
      <w:r>
        <w:rPr/>
        <w:t>Asian</w:t>
      </w:r>
      <w:r>
        <w:rPr>
          <w:spacing w:val="-6"/>
        </w:rPr>
        <w:t> </w:t>
      </w:r>
      <w:r>
        <w:rPr/>
        <w:t>American clinicians were interviewed about how they have supported their second-generation</w:t>
      </w:r>
      <w:r>
        <w:rPr>
          <w:spacing w:val="-4"/>
        </w:rPr>
        <w:t> </w:t>
      </w:r>
      <w:r>
        <w:rPr/>
        <w:t>Asian American clients, including</w:t>
      </w:r>
      <w:r>
        <w:rPr>
          <w:spacing w:val="-4"/>
        </w:rPr>
        <w:t> </w:t>
      </w:r>
      <w:r>
        <w:rPr/>
        <w:t>trauma</w:t>
      </w:r>
      <w:r>
        <w:rPr>
          <w:spacing w:val="-4"/>
        </w:rPr>
        <w:t> </w:t>
      </w:r>
      <w:r>
        <w:rPr/>
        <w:t>treatment</w:t>
      </w:r>
      <w:r>
        <w:rPr>
          <w:spacing w:val="-4"/>
        </w:rPr>
        <w:t> </w:t>
      </w:r>
      <w:r>
        <w:rPr/>
        <w:t>modalities</w:t>
      </w:r>
      <w:r>
        <w:rPr>
          <w:spacing w:val="-5"/>
        </w:rPr>
        <w:t> </w:t>
      </w:r>
      <w:r>
        <w:rPr/>
        <w:t>such</w:t>
      </w:r>
      <w:r>
        <w:rPr>
          <w:spacing w:val="-4"/>
        </w:rPr>
        <w:t> </w:t>
      </w:r>
      <w:r>
        <w:rPr/>
        <w:t>as</w:t>
      </w:r>
      <w:r>
        <w:rPr>
          <w:spacing w:val="-5"/>
        </w:rPr>
        <w:t> </w:t>
      </w:r>
      <w:r>
        <w:rPr/>
        <w:t>Eye</w:t>
      </w:r>
      <w:r>
        <w:rPr>
          <w:spacing w:val="-3"/>
        </w:rPr>
        <w:t> </w:t>
      </w:r>
      <w:r>
        <w:rPr/>
        <w:t>Movement</w:t>
      </w:r>
      <w:r>
        <w:rPr>
          <w:spacing w:val="-4"/>
        </w:rPr>
        <w:t> </w:t>
      </w:r>
      <w:r>
        <w:rPr/>
        <w:t>Desensitization</w:t>
      </w:r>
      <w:r>
        <w:rPr>
          <w:spacing w:val="-4"/>
        </w:rPr>
        <w:t> </w:t>
      </w:r>
      <w:r>
        <w:rPr/>
        <w:t>and</w:t>
      </w:r>
      <w:r>
        <w:rPr>
          <w:spacing w:val="-4"/>
        </w:rPr>
        <w:t> </w:t>
      </w:r>
      <w:r>
        <w:rPr/>
        <w:t>Reprocessing, in healing from traumatic experiences that have resulted in</w:t>
      </w:r>
      <w:r>
        <w:rPr>
          <w:spacing w:val="-4"/>
        </w:rPr>
        <w:t> </w:t>
      </w:r>
      <w:r>
        <w:rPr/>
        <w:t>Acculturative Family Distancing.</w:t>
      </w:r>
    </w:p>
    <w:p>
      <w:pPr>
        <w:spacing w:after="0"/>
        <w:sectPr>
          <w:pgSz w:w="12240" w:h="15840"/>
          <w:pgMar w:top="1360" w:bottom="280" w:left="1340" w:right="1340"/>
        </w:sectPr>
      </w:pPr>
    </w:p>
    <w:p>
      <w:pPr>
        <w:pStyle w:val="BodyText"/>
        <w:spacing w:before="79"/>
        <w:ind w:right="130"/>
      </w:pPr>
      <w:r>
        <w:rPr/>
        <w:t>Three themes emerged from the interviews: common challenges of children of</w:t>
      </w:r>
      <w:r>
        <w:rPr>
          <w:spacing w:val="-9"/>
        </w:rPr>
        <w:t> </w:t>
      </w:r>
      <w:r>
        <w:rPr/>
        <w:t>Asian immigrant parents,</w:t>
      </w:r>
      <w:r>
        <w:rPr>
          <w:spacing w:val="-6"/>
        </w:rPr>
        <w:t> </w:t>
      </w:r>
      <w:r>
        <w:rPr/>
        <w:t>healing</w:t>
      </w:r>
      <w:r>
        <w:rPr>
          <w:spacing w:val="-15"/>
        </w:rPr>
        <w:t> </w:t>
      </w:r>
      <w:r>
        <w:rPr/>
        <w:t>Acculturative</w:t>
      </w:r>
      <w:r>
        <w:rPr>
          <w:spacing w:val="-5"/>
        </w:rPr>
        <w:t> </w:t>
      </w:r>
      <w:r>
        <w:rPr/>
        <w:t>Family</w:t>
      </w:r>
      <w:r>
        <w:rPr>
          <w:spacing w:val="-4"/>
        </w:rPr>
        <w:t> </w:t>
      </w:r>
      <w:r>
        <w:rPr/>
        <w:t>Distancing,</w:t>
      </w:r>
      <w:r>
        <w:rPr>
          <w:spacing w:val="-4"/>
        </w:rPr>
        <w:t> </w:t>
      </w:r>
      <w:r>
        <w:rPr/>
        <w:t>and</w:t>
      </w:r>
      <w:r>
        <w:rPr>
          <w:spacing w:val="-4"/>
        </w:rPr>
        <w:t> </w:t>
      </w:r>
      <w:r>
        <w:rPr/>
        <w:t>other</w:t>
      </w:r>
      <w:r>
        <w:rPr>
          <w:spacing w:val="-4"/>
        </w:rPr>
        <w:t> </w:t>
      </w:r>
      <w:r>
        <w:rPr/>
        <w:t>traits</w:t>
      </w:r>
      <w:r>
        <w:rPr>
          <w:spacing w:val="-5"/>
        </w:rPr>
        <w:t> </w:t>
      </w:r>
      <w:r>
        <w:rPr/>
        <w:t>that</w:t>
      </w:r>
      <w:r>
        <w:rPr>
          <w:spacing w:val="-4"/>
        </w:rPr>
        <w:t> </w:t>
      </w:r>
      <w:r>
        <w:rPr/>
        <w:t>may</w:t>
      </w:r>
      <w:r>
        <w:rPr>
          <w:spacing w:val="-2"/>
        </w:rPr>
        <w:t> </w:t>
      </w:r>
      <w:r>
        <w:rPr/>
        <w:t>facilitate</w:t>
      </w:r>
      <w:r>
        <w:rPr>
          <w:spacing w:val="-4"/>
        </w:rPr>
        <w:t> </w:t>
      </w:r>
      <w:r>
        <w:rPr/>
        <w:t>help-seeking and therapeutic process. Findings suggest that while culturally-appropriate and informed trauma treatment was effective for these clients, the therapeutic relationship was more frequently a</w:t>
      </w:r>
      <w:r>
        <w:rPr>
          <w:spacing w:val="40"/>
        </w:rPr>
        <w:t> </w:t>
      </w:r>
      <w:r>
        <w:rPr/>
        <w:t>major predictor of healing due to its ability to fulfill common unmet emotional needs of such</w:t>
      </w:r>
    </w:p>
    <w:p>
      <w:pPr>
        <w:pStyle w:val="BodyText"/>
        <w:ind w:right="175"/>
      </w:pPr>
      <w:r>
        <w:rPr/>
        <w:t>clients.</w:t>
      </w:r>
      <w:r>
        <w:rPr>
          <w:spacing w:val="-3"/>
        </w:rPr>
        <w:t> </w:t>
      </w:r>
      <w:r>
        <w:rPr/>
        <w:t>Implications</w:t>
      </w:r>
      <w:r>
        <w:rPr>
          <w:spacing w:val="-4"/>
        </w:rPr>
        <w:t> </w:t>
      </w:r>
      <w:r>
        <w:rPr/>
        <w:t>for</w:t>
      </w:r>
      <w:r>
        <w:rPr>
          <w:spacing w:val="-5"/>
        </w:rPr>
        <w:t> </w:t>
      </w:r>
      <w:r>
        <w:rPr/>
        <w:t>clinical</w:t>
      </w:r>
      <w:r>
        <w:rPr>
          <w:spacing w:val="-3"/>
        </w:rPr>
        <w:t> </w:t>
      </w:r>
      <w:r>
        <w:rPr/>
        <w:t>practice</w:t>
      </w:r>
      <w:r>
        <w:rPr>
          <w:spacing w:val="-4"/>
        </w:rPr>
        <w:t> </w:t>
      </w:r>
      <w:r>
        <w:rPr/>
        <w:t>including</w:t>
      </w:r>
      <w:r>
        <w:rPr>
          <w:spacing w:val="-3"/>
        </w:rPr>
        <w:t> </w:t>
      </w:r>
      <w:r>
        <w:rPr/>
        <w:t>a</w:t>
      </w:r>
      <w:r>
        <w:rPr>
          <w:spacing w:val="-4"/>
        </w:rPr>
        <w:t> </w:t>
      </w:r>
      <w:r>
        <w:rPr/>
        <w:t>discussion</w:t>
      </w:r>
      <w:r>
        <w:rPr>
          <w:spacing w:val="-3"/>
        </w:rPr>
        <w:t> </w:t>
      </w:r>
      <w:r>
        <w:rPr/>
        <w:t>of</w:t>
      </w:r>
      <w:r>
        <w:rPr>
          <w:spacing w:val="-4"/>
        </w:rPr>
        <w:t> </w:t>
      </w:r>
      <w:r>
        <w:rPr/>
        <w:t>the</w:t>
      </w:r>
      <w:r>
        <w:rPr>
          <w:spacing w:val="-3"/>
        </w:rPr>
        <w:t> </w:t>
      </w:r>
      <w:r>
        <w:rPr/>
        <w:t>potential</w:t>
      </w:r>
      <w:r>
        <w:rPr>
          <w:spacing w:val="-3"/>
        </w:rPr>
        <w:t> </w:t>
      </w:r>
      <w:r>
        <w:rPr/>
        <w:t>benefits</w:t>
      </w:r>
      <w:r>
        <w:rPr>
          <w:spacing w:val="-4"/>
        </w:rPr>
        <w:t> </w:t>
      </w:r>
      <w:r>
        <w:rPr/>
        <w:t>of</w:t>
      </w:r>
      <w:r>
        <w:rPr>
          <w:spacing w:val="-3"/>
        </w:rPr>
        <w:t> </w:t>
      </w:r>
      <w:r>
        <w:rPr/>
        <w:t>non- directive therapy, areas of future research, and limitations of the study were also included.</w:t>
      </w:r>
    </w:p>
    <w:p>
      <w:pPr>
        <w:pStyle w:val="BodyText"/>
        <w:ind w:left="0"/>
      </w:pPr>
    </w:p>
    <w:p>
      <w:pPr>
        <w:pStyle w:val="Heading1"/>
      </w:pPr>
      <w:r>
        <w:rPr>
          <w:spacing w:val="-2"/>
        </w:rPr>
        <w:t>Tessa</w:t>
      </w:r>
      <w:r>
        <w:rPr>
          <w:spacing w:val="-12"/>
        </w:rPr>
        <w:t> </w:t>
      </w:r>
      <w:r>
        <w:rPr>
          <w:spacing w:val="-2"/>
        </w:rPr>
        <w:t>Logan</w:t>
      </w:r>
    </w:p>
    <w:p>
      <w:pPr>
        <w:spacing w:before="0"/>
        <w:ind w:left="100" w:right="0" w:firstLine="0"/>
        <w:jc w:val="left"/>
        <w:rPr>
          <w:i/>
          <w:sz w:val="24"/>
        </w:rPr>
      </w:pPr>
      <w:r>
        <w:rPr>
          <w:i/>
          <w:sz w:val="24"/>
        </w:rPr>
        <w:t>Supporting</w:t>
      </w:r>
      <w:r>
        <w:rPr>
          <w:i/>
          <w:spacing w:val="-5"/>
          <w:sz w:val="24"/>
        </w:rPr>
        <w:t> </w:t>
      </w:r>
      <w:r>
        <w:rPr>
          <w:i/>
          <w:sz w:val="24"/>
        </w:rPr>
        <w:t>Queer</w:t>
      </w:r>
      <w:r>
        <w:rPr>
          <w:i/>
          <w:spacing w:val="-6"/>
          <w:sz w:val="24"/>
        </w:rPr>
        <w:t> </w:t>
      </w:r>
      <w:r>
        <w:rPr>
          <w:i/>
          <w:sz w:val="24"/>
        </w:rPr>
        <w:t>Identity</w:t>
      </w:r>
      <w:r>
        <w:rPr>
          <w:i/>
          <w:spacing w:val="-5"/>
          <w:sz w:val="24"/>
        </w:rPr>
        <w:t> </w:t>
      </w:r>
      <w:r>
        <w:rPr>
          <w:i/>
          <w:sz w:val="24"/>
        </w:rPr>
        <w:t>Development:</w:t>
      </w:r>
      <w:r>
        <w:rPr>
          <w:i/>
          <w:spacing w:val="-8"/>
          <w:sz w:val="24"/>
        </w:rPr>
        <w:t> </w:t>
      </w:r>
      <w:r>
        <w:rPr>
          <w:i/>
          <w:sz w:val="24"/>
        </w:rPr>
        <w:t>An</w:t>
      </w:r>
      <w:r>
        <w:rPr>
          <w:i/>
          <w:spacing w:val="-5"/>
          <w:sz w:val="24"/>
        </w:rPr>
        <w:t> </w:t>
      </w:r>
      <w:r>
        <w:rPr>
          <w:i/>
          <w:sz w:val="24"/>
        </w:rPr>
        <w:t>Exploration</w:t>
      </w:r>
      <w:r>
        <w:rPr>
          <w:i/>
          <w:spacing w:val="-5"/>
          <w:sz w:val="24"/>
        </w:rPr>
        <w:t> </w:t>
      </w:r>
      <w:r>
        <w:rPr>
          <w:i/>
          <w:sz w:val="24"/>
        </w:rPr>
        <w:t>of</w:t>
      </w:r>
      <w:r>
        <w:rPr>
          <w:i/>
          <w:spacing w:val="-5"/>
          <w:sz w:val="24"/>
        </w:rPr>
        <w:t> </w:t>
      </w:r>
      <w:r>
        <w:rPr>
          <w:i/>
          <w:sz w:val="24"/>
        </w:rPr>
        <w:t>Group</w:t>
      </w:r>
      <w:r>
        <w:rPr>
          <w:i/>
          <w:spacing w:val="-5"/>
          <w:sz w:val="24"/>
        </w:rPr>
        <w:t> </w:t>
      </w:r>
      <w:r>
        <w:rPr>
          <w:i/>
          <w:sz w:val="24"/>
        </w:rPr>
        <w:t>Counselors'</w:t>
      </w:r>
      <w:r>
        <w:rPr>
          <w:i/>
          <w:spacing w:val="-6"/>
          <w:sz w:val="24"/>
        </w:rPr>
        <w:t> </w:t>
      </w:r>
      <w:r>
        <w:rPr>
          <w:i/>
          <w:sz w:val="24"/>
        </w:rPr>
        <w:t>Clinical</w:t>
      </w:r>
      <w:r>
        <w:rPr>
          <w:i/>
          <w:sz w:val="24"/>
        </w:rPr>
        <w:t> </w:t>
      </w:r>
      <w:r>
        <w:rPr>
          <w:i/>
          <w:spacing w:val="-2"/>
          <w:sz w:val="24"/>
        </w:rPr>
        <w:t>Experiences</w:t>
      </w:r>
    </w:p>
    <w:p>
      <w:pPr>
        <w:pStyle w:val="BodyText"/>
        <w:spacing w:before="1"/>
      </w:pPr>
      <w:r>
        <w:rPr/>
        <w:t>Research</w:t>
      </w:r>
      <w:r>
        <w:rPr>
          <w:spacing w:val="-4"/>
        </w:rPr>
        <w:t> </w:t>
      </w:r>
      <w:r>
        <w:rPr/>
        <w:t>demonstrates</w:t>
      </w:r>
      <w:r>
        <w:rPr>
          <w:spacing w:val="-5"/>
        </w:rPr>
        <w:t> </w:t>
      </w:r>
      <w:r>
        <w:rPr/>
        <w:t>the</w:t>
      </w:r>
      <w:r>
        <w:rPr>
          <w:spacing w:val="-5"/>
        </w:rPr>
        <w:t> </w:t>
      </w:r>
      <w:r>
        <w:rPr/>
        <w:t>mental</w:t>
      </w:r>
      <w:r>
        <w:rPr>
          <w:spacing w:val="-4"/>
        </w:rPr>
        <w:t> </w:t>
      </w:r>
      <w:r>
        <w:rPr/>
        <w:t>health</w:t>
      </w:r>
      <w:r>
        <w:rPr>
          <w:spacing w:val="-4"/>
        </w:rPr>
        <w:t> </w:t>
      </w:r>
      <w:r>
        <w:rPr/>
        <w:t>disparities</w:t>
      </w:r>
      <w:r>
        <w:rPr>
          <w:spacing w:val="-5"/>
        </w:rPr>
        <w:t> </w:t>
      </w:r>
      <w:r>
        <w:rPr/>
        <w:t>within</w:t>
      </w:r>
      <w:r>
        <w:rPr>
          <w:spacing w:val="-4"/>
        </w:rPr>
        <w:t> </w:t>
      </w:r>
      <w:r>
        <w:rPr/>
        <w:t>queer</w:t>
      </w:r>
      <w:r>
        <w:rPr>
          <w:spacing w:val="-4"/>
        </w:rPr>
        <w:t> </w:t>
      </w:r>
      <w:r>
        <w:rPr/>
        <w:t>communities,</w:t>
      </w:r>
      <w:r>
        <w:rPr>
          <w:spacing w:val="-4"/>
        </w:rPr>
        <w:t> </w:t>
      </w:r>
      <w:r>
        <w:rPr/>
        <w:t>showing</w:t>
      </w:r>
      <w:r>
        <w:rPr>
          <w:spacing w:val="-4"/>
        </w:rPr>
        <w:t> </w:t>
      </w:r>
      <w:r>
        <w:rPr/>
        <w:t>higher rates of depression, anxiety, substance use disorders, and suicidality compared to their</w:t>
      </w:r>
    </w:p>
    <w:p>
      <w:pPr>
        <w:pStyle w:val="BodyText"/>
        <w:ind w:right="149"/>
      </w:pPr>
      <w:r>
        <w:rPr/>
        <w:t>heterosexual</w:t>
      </w:r>
      <w:r>
        <w:rPr>
          <w:spacing w:val="-5"/>
        </w:rPr>
        <w:t> </w:t>
      </w:r>
      <w:r>
        <w:rPr/>
        <w:t>and</w:t>
      </w:r>
      <w:r>
        <w:rPr>
          <w:spacing w:val="-5"/>
        </w:rPr>
        <w:t> </w:t>
      </w:r>
      <w:r>
        <w:rPr/>
        <w:t>cisgender</w:t>
      </w:r>
      <w:r>
        <w:rPr>
          <w:spacing w:val="-5"/>
        </w:rPr>
        <w:t> </w:t>
      </w:r>
      <w:r>
        <w:rPr/>
        <w:t>counterparts</w:t>
      </w:r>
      <w:r>
        <w:rPr>
          <w:spacing w:val="-5"/>
        </w:rPr>
        <w:t> </w:t>
      </w:r>
      <w:r>
        <w:rPr/>
        <w:t>(Meyer,</w:t>
      </w:r>
      <w:r>
        <w:rPr>
          <w:spacing w:val="-5"/>
        </w:rPr>
        <w:t> </w:t>
      </w:r>
      <w:r>
        <w:rPr/>
        <w:t>2013).</w:t>
      </w:r>
      <w:r>
        <w:rPr>
          <w:spacing w:val="-5"/>
        </w:rPr>
        <w:t> </w:t>
      </w:r>
      <w:r>
        <w:rPr/>
        <w:t>Given</w:t>
      </w:r>
      <w:r>
        <w:rPr>
          <w:spacing w:val="-5"/>
        </w:rPr>
        <w:t> </w:t>
      </w:r>
      <w:r>
        <w:rPr/>
        <w:t>the</w:t>
      </w:r>
      <w:r>
        <w:rPr>
          <w:spacing w:val="-5"/>
        </w:rPr>
        <w:t> </w:t>
      </w:r>
      <w:r>
        <w:rPr/>
        <w:t>psychological</w:t>
      </w:r>
      <w:r>
        <w:rPr>
          <w:spacing w:val="-5"/>
        </w:rPr>
        <w:t> </w:t>
      </w:r>
      <w:r>
        <w:rPr/>
        <w:t>vulnerabilities and social challenges</w:t>
      </w:r>
      <w:r>
        <w:rPr>
          <w:spacing w:val="-1"/>
        </w:rPr>
        <w:t> </w:t>
      </w:r>
      <w:r>
        <w:rPr/>
        <w:t>faced by queer individuals, this</w:t>
      </w:r>
      <w:r>
        <w:rPr>
          <w:spacing w:val="-1"/>
        </w:rPr>
        <w:t> </w:t>
      </w:r>
      <w:r>
        <w:rPr/>
        <w:t>study seeks</w:t>
      </w:r>
      <w:r>
        <w:rPr>
          <w:spacing w:val="-1"/>
        </w:rPr>
        <w:t> </w:t>
      </w:r>
      <w:r>
        <w:rPr/>
        <w:t>to address</w:t>
      </w:r>
      <w:r>
        <w:rPr>
          <w:spacing w:val="-1"/>
        </w:rPr>
        <w:t> </w:t>
      </w:r>
      <w:r>
        <w:rPr/>
        <w:t>a</w:t>
      </w:r>
      <w:r>
        <w:rPr>
          <w:spacing w:val="-1"/>
        </w:rPr>
        <w:t> </w:t>
      </w:r>
      <w:r>
        <w:rPr/>
        <w:t>critical gap: how can</w:t>
      </w:r>
      <w:r>
        <w:rPr>
          <w:spacing w:val="-4"/>
        </w:rPr>
        <w:t> </w:t>
      </w:r>
      <w:r>
        <w:rPr/>
        <w:t>group</w:t>
      </w:r>
      <w:r>
        <w:rPr>
          <w:spacing w:val="-4"/>
        </w:rPr>
        <w:t> </w:t>
      </w:r>
      <w:r>
        <w:rPr/>
        <w:t>therapy</w:t>
      </w:r>
      <w:r>
        <w:rPr>
          <w:spacing w:val="-4"/>
        </w:rPr>
        <w:t> </w:t>
      </w:r>
      <w:r>
        <w:rPr/>
        <w:t>serve</w:t>
      </w:r>
      <w:r>
        <w:rPr>
          <w:spacing w:val="-4"/>
        </w:rPr>
        <w:t> </w:t>
      </w:r>
      <w:r>
        <w:rPr/>
        <w:t>as</w:t>
      </w:r>
      <w:r>
        <w:rPr>
          <w:spacing w:val="-5"/>
        </w:rPr>
        <w:t> </w:t>
      </w:r>
      <w:r>
        <w:rPr/>
        <w:t>an</w:t>
      </w:r>
      <w:r>
        <w:rPr>
          <w:spacing w:val="-4"/>
        </w:rPr>
        <w:t> </w:t>
      </w:r>
      <w:r>
        <w:rPr/>
        <w:t>effective</w:t>
      </w:r>
      <w:r>
        <w:rPr>
          <w:spacing w:val="-5"/>
        </w:rPr>
        <w:t> </w:t>
      </w:r>
      <w:r>
        <w:rPr/>
        <w:t>intervention</w:t>
      </w:r>
      <w:r>
        <w:rPr>
          <w:spacing w:val="-4"/>
        </w:rPr>
        <w:t> </w:t>
      </w:r>
      <w:r>
        <w:rPr/>
        <w:t>for</w:t>
      </w:r>
      <w:r>
        <w:rPr>
          <w:spacing w:val="-4"/>
        </w:rPr>
        <w:t> </w:t>
      </w:r>
      <w:r>
        <w:rPr/>
        <w:t>supporting</w:t>
      </w:r>
      <w:r>
        <w:rPr>
          <w:spacing w:val="-4"/>
        </w:rPr>
        <w:t> </w:t>
      </w:r>
      <w:r>
        <w:rPr/>
        <w:t>queer</w:t>
      </w:r>
      <w:r>
        <w:rPr>
          <w:spacing w:val="-4"/>
        </w:rPr>
        <w:t> </w:t>
      </w:r>
      <w:r>
        <w:rPr/>
        <w:t>identity</w:t>
      </w:r>
      <w:r>
        <w:rPr>
          <w:spacing w:val="-4"/>
        </w:rPr>
        <w:t> </w:t>
      </w:r>
      <w:r>
        <w:rPr/>
        <w:t>development? The researcher conducted four semi-structured interviews with mental health clinicians who currently facilitate groups with queer individuals. Participants provided insight into their</w:t>
      </w:r>
    </w:p>
    <w:p>
      <w:pPr>
        <w:pStyle w:val="BodyText"/>
        <w:ind w:right="218"/>
      </w:pPr>
      <w:r>
        <w:rPr/>
        <w:t>experiences</w:t>
      </w:r>
      <w:r>
        <w:rPr>
          <w:spacing w:val="-5"/>
        </w:rPr>
        <w:t> </w:t>
      </w:r>
      <w:r>
        <w:rPr/>
        <w:t>and</w:t>
      </w:r>
      <w:r>
        <w:rPr>
          <w:spacing w:val="-4"/>
        </w:rPr>
        <w:t> </w:t>
      </w:r>
      <w:r>
        <w:rPr/>
        <w:t>the</w:t>
      </w:r>
      <w:r>
        <w:rPr>
          <w:spacing w:val="-5"/>
        </w:rPr>
        <w:t> </w:t>
      </w:r>
      <w:r>
        <w:rPr/>
        <w:t>clinical</w:t>
      </w:r>
      <w:r>
        <w:rPr>
          <w:spacing w:val="-4"/>
        </w:rPr>
        <w:t> </w:t>
      </w:r>
      <w:r>
        <w:rPr/>
        <w:t>implications</w:t>
      </w:r>
      <w:r>
        <w:rPr>
          <w:spacing w:val="-5"/>
        </w:rPr>
        <w:t> </w:t>
      </w:r>
      <w:r>
        <w:rPr/>
        <w:t>of</w:t>
      </w:r>
      <w:r>
        <w:rPr>
          <w:spacing w:val="-4"/>
        </w:rPr>
        <w:t> </w:t>
      </w:r>
      <w:r>
        <w:rPr/>
        <w:t>supporting</w:t>
      </w:r>
      <w:r>
        <w:rPr>
          <w:spacing w:val="-4"/>
        </w:rPr>
        <w:t> </w:t>
      </w:r>
      <w:r>
        <w:rPr/>
        <w:t>queer</w:t>
      </w:r>
      <w:r>
        <w:rPr>
          <w:spacing w:val="-4"/>
        </w:rPr>
        <w:t> </w:t>
      </w:r>
      <w:r>
        <w:rPr/>
        <w:t>identity</w:t>
      </w:r>
      <w:r>
        <w:rPr>
          <w:spacing w:val="-4"/>
        </w:rPr>
        <w:t> </w:t>
      </w:r>
      <w:r>
        <w:rPr/>
        <w:t>development</w:t>
      </w:r>
      <w:r>
        <w:rPr>
          <w:spacing w:val="-4"/>
        </w:rPr>
        <w:t> </w:t>
      </w:r>
      <w:r>
        <w:rPr/>
        <w:t>through group therapy. Through phenomenological data analysis, three key themes emerged: the</w:t>
      </w:r>
    </w:p>
    <w:p>
      <w:pPr>
        <w:pStyle w:val="BodyText"/>
        <w:ind w:right="149"/>
      </w:pPr>
      <w:r>
        <w:rPr/>
        <w:t>importance of social support, factors that support growth in identity development, and establishing</w:t>
      </w:r>
      <w:r>
        <w:rPr>
          <w:spacing w:val="-3"/>
        </w:rPr>
        <w:t> </w:t>
      </w:r>
      <w:r>
        <w:rPr/>
        <w:t>a</w:t>
      </w:r>
      <w:r>
        <w:rPr>
          <w:spacing w:val="-3"/>
        </w:rPr>
        <w:t> </w:t>
      </w:r>
      <w:r>
        <w:rPr/>
        <w:t>foundation</w:t>
      </w:r>
      <w:r>
        <w:rPr>
          <w:spacing w:val="-3"/>
        </w:rPr>
        <w:t> </w:t>
      </w:r>
      <w:r>
        <w:rPr/>
        <w:t>of</w:t>
      </w:r>
      <w:r>
        <w:rPr>
          <w:spacing w:val="-4"/>
        </w:rPr>
        <w:t> </w:t>
      </w:r>
      <w:r>
        <w:rPr/>
        <w:t>safety</w:t>
      </w:r>
      <w:r>
        <w:rPr>
          <w:spacing w:val="-3"/>
        </w:rPr>
        <w:t> </w:t>
      </w:r>
      <w:r>
        <w:rPr/>
        <w:t>in</w:t>
      </w:r>
      <w:r>
        <w:rPr>
          <w:spacing w:val="-3"/>
        </w:rPr>
        <w:t> </w:t>
      </w:r>
      <w:r>
        <w:rPr/>
        <w:t>the</w:t>
      </w:r>
      <w:r>
        <w:rPr>
          <w:spacing w:val="-3"/>
        </w:rPr>
        <w:t> </w:t>
      </w:r>
      <w:r>
        <w:rPr/>
        <w:t>group.</w:t>
      </w:r>
      <w:r>
        <w:rPr>
          <w:spacing w:val="-6"/>
        </w:rPr>
        <w:t> </w:t>
      </w:r>
      <w:r>
        <w:rPr/>
        <w:t>The</w:t>
      </w:r>
      <w:r>
        <w:rPr>
          <w:spacing w:val="-4"/>
        </w:rPr>
        <w:t> </w:t>
      </w:r>
      <w:r>
        <w:rPr/>
        <w:t>findings</w:t>
      </w:r>
      <w:r>
        <w:rPr>
          <w:spacing w:val="-4"/>
        </w:rPr>
        <w:t> </w:t>
      </w:r>
      <w:r>
        <w:rPr/>
        <w:t>suggest</w:t>
      </w:r>
      <w:r>
        <w:rPr>
          <w:spacing w:val="-3"/>
        </w:rPr>
        <w:t> </w:t>
      </w:r>
      <w:r>
        <w:rPr/>
        <w:t>that</w:t>
      </w:r>
      <w:r>
        <w:rPr>
          <w:spacing w:val="-3"/>
        </w:rPr>
        <w:t> </w:t>
      </w:r>
      <w:r>
        <w:rPr/>
        <w:t>queer</w:t>
      </w:r>
      <w:r>
        <w:rPr>
          <w:spacing w:val="-3"/>
        </w:rPr>
        <w:t> </w:t>
      </w:r>
      <w:r>
        <w:rPr/>
        <w:t>individuals</w:t>
      </w:r>
      <w:r>
        <w:rPr>
          <w:spacing w:val="-4"/>
        </w:rPr>
        <w:t> </w:t>
      </w:r>
      <w:r>
        <w:rPr/>
        <w:t>are best supported in their identity journey through group therapy when a sense of safety is established, clients feel able to express themselves freely without judgment, experience</w:t>
      </w:r>
    </w:p>
    <w:p>
      <w:pPr>
        <w:pStyle w:val="BodyText"/>
        <w:spacing w:before="1"/>
      </w:pPr>
      <w:r>
        <w:rPr/>
        <w:t>representation</w:t>
      </w:r>
      <w:r>
        <w:rPr>
          <w:spacing w:val="-4"/>
        </w:rPr>
        <w:t> </w:t>
      </w:r>
      <w:r>
        <w:rPr/>
        <w:t>within</w:t>
      </w:r>
      <w:r>
        <w:rPr>
          <w:spacing w:val="-4"/>
        </w:rPr>
        <w:t> </w:t>
      </w:r>
      <w:r>
        <w:rPr/>
        <w:t>the</w:t>
      </w:r>
      <w:r>
        <w:rPr>
          <w:spacing w:val="-5"/>
        </w:rPr>
        <w:t> </w:t>
      </w:r>
      <w:r>
        <w:rPr/>
        <w:t>group,</w:t>
      </w:r>
      <w:r>
        <w:rPr>
          <w:spacing w:val="-4"/>
        </w:rPr>
        <w:t> </w:t>
      </w:r>
      <w:r>
        <w:rPr/>
        <w:t>and</w:t>
      </w:r>
      <w:r>
        <w:rPr>
          <w:spacing w:val="-4"/>
        </w:rPr>
        <w:t> </w:t>
      </w:r>
      <w:r>
        <w:rPr/>
        <w:t>have</w:t>
      </w:r>
      <w:r>
        <w:rPr>
          <w:spacing w:val="-5"/>
        </w:rPr>
        <w:t> </w:t>
      </w:r>
      <w:r>
        <w:rPr/>
        <w:t>the</w:t>
      </w:r>
      <w:r>
        <w:rPr>
          <w:spacing w:val="-4"/>
        </w:rPr>
        <w:t> </w:t>
      </w:r>
      <w:r>
        <w:rPr/>
        <w:t>chance</w:t>
      </w:r>
      <w:r>
        <w:rPr>
          <w:spacing w:val="-5"/>
        </w:rPr>
        <w:t> </w:t>
      </w:r>
      <w:r>
        <w:rPr/>
        <w:t>to</w:t>
      </w:r>
      <w:r>
        <w:rPr>
          <w:spacing w:val="-4"/>
        </w:rPr>
        <w:t> </w:t>
      </w:r>
      <w:r>
        <w:rPr/>
        <w:t>connect</w:t>
      </w:r>
      <w:r>
        <w:rPr>
          <w:spacing w:val="-4"/>
        </w:rPr>
        <w:t> </w:t>
      </w:r>
      <w:r>
        <w:rPr/>
        <w:t>and</w:t>
      </w:r>
      <w:r>
        <w:rPr>
          <w:spacing w:val="-4"/>
        </w:rPr>
        <w:t> </w:t>
      </w:r>
      <w:r>
        <w:rPr/>
        <w:t>develop</w:t>
      </w:r>
      <w:r>
        <w:rPr>
          <w:spacing w:val="-4"/>
        </w:rPr>
        <w:t> </w:t>
      </w:r>
      <w:r>
        <w:rPr/>
        <w:t>reciprocal </w:t>
      </w:r>
      <w:r>
        <w:rPr>
          <w:spacing w:val="-2"/>
        </w:rPr>
        <w:t>relationships.</w:t>
      </w:r>
    </w:p>
    <w:p>
      <w:pPr>
        <w:pStyle w:val="BodyText"/>
        <w:ind w:left="0"/>
      </w:pPr>
    </w:p>
    <w:p>
      <w:pPr>
        <w:pStyle w:val="Heading1"/>
      </w:pPr>
      <w:r>
        <w:rPr/>
        <w:t>Maha</w:t>
      </w:r>
      <w:r>
        <w:rPr>
          <w:spacing w:val="-2"/>
        </w:rPr>
        <w:t> Manswer</w:t>
      </w:r>
    </w:p>
    <w:p>
      <w:pPr>
        <w:spacing w:before="0"/>
        <w:ind w:left="100" w:right="218" w:firstLine="0"/>
        <w:jc w:val="left"/>
        <w:rPr>
          <w:i/>
          <w:sz w:val="24"/>
        </w:rPr>
      </w:pPr>
      <w:r>
        <w:rPr>
          <w:i/>
          <w:sz w:val="24"/>
        </w:rPr>
        <w:t>Therapists'</w:t>
      </w:r>
      <w:r>
        <w:rPr>
          <w:i/>
          <w:spacing w:val="-11"/>
          <w:sz w:val="24"/>
        </w:rPr>
        <w:t> </w:t>
      </w:r>
      <w:r>
        <w:rPr>
          <w:i/>
          <w:sz w:val="24"/>
        </w:rPr>
        <w:t>Thoughts</w:t>
      </w:r>
      <w:r>
        <w:rPr>
          <w:i/>
          <w:spacing w:val="-10"/>
          <w:sz w:val="24"/>
        </w:rPr>
        <w:t> </w:t>
      </w:r>
      <w:r>
        <w:rPr>
          <w:i/>
          <w:sz w:val="24"/>
        </w:rPr>
        <w:t>and</w:t>
      </w:r>
      <w:r>
        <w:rPr>
          <w:i/>
          <w:spacing w:val="-13"/>
          <w:sz w:val="24"/>
        </w:rPr>
        <w:t> </w:t>
      </w:r>
      <w:r>
        <w:rPr>
          <w:i/>
          <w:sz w:val="24"/>
        </w:rPr>
        <w:t>Feelings</w:t>
      </w:r>
      <w:r>
        <w:rPr>
          <w:i/>
          <w:spacing w:val="-11"/>
          <w:sz w:val="24"/>
        </w:rPr>
        <w:t> </w:t>
      </w:r>
      <w:r>
        <w:rPr>
          <w:i/>
          <w:sz w:val="24"/>
        </w:rPr>
        <w:t>Toward</w:t>
      </w:r>
      <w:r>
        <w:rPr>
          <w:i/>
          <w:spacing w:val="-10"/>
          <w:sz w:val="24"/>
        </w:rPr>
        <w:t> </w:t>
      </w:r>
      <w:r>
        <w:rPr>
          <w:i/>
          <w:sz w:val="24"/>
        </w:rPr>
        <w:t>Cognitive</w:t>
      </w:r>
      <w:r>
        <w:rPr>
          <w:i/>
          <w:spacing w:val="-12"/>
          <w:sz w:val="24"/>
        </w:rPr>
        <w:t> </w:t>
      </w:r>
      <w:r>
        <w:rPr>
          <w:i/>
          <w:sz w:val="24"/>
        </w:rPr>
        <w:t>Behavior</w:t>
      </w:r>
      <w:r>
        <w:rPr>
          <w:i/>
          <w:spacing w:val="-11"/>
          <w:sz w:val="24"/>
        </w:rPr>
        <w:t> </w:t>
      </w:r>
      <w:r>
        <w:rPr>
          <w:i/>
          <w:sz w:val="24"/>
        </w:rPr>
        <w:t>Therapy</w:t>
      </w:r>
      <w:r>
        <w:rPr>
          <w:i/>
          <w:spacing w:val="-11"/>
          <w:sz w:val="24"/>
        </w:rPr>
        <w:t> </w:t>
      </w:r>
      <w:r>
        <w:rPr>
          <w:i/>
          <w:sz w:val="24"/>
        </w:rPr>
        <w:t>Treatment</w:t>
      </w:r>
      <w:r>
        <w:rPr>
          <w:i/>
          <w:spacing w:val="-10"/>
          <w:sz w:val="24"/>
        </w:rPr>
        <w:t> </w:t>
      </w:r>
      <w:r>
        <w:rPr>
          <w:i/>
          <w:sz w:val="24"/>
        </w:rPr>
        <w:t>for</w:t>
      </w:r>
      <w:r>
        <w:rPr>
          <w:i/>
          <w:sz w:val="24"/>
        </w:rPr>
        <w:t> Adolescent Attention-Deficit Hyperactivity Disorder</w:t>
      </w:r>
    </w:p>
    <w:p>
      <w:pPr>
        <w:pStyle w:val="BodyText"/>
      </w:pPr>
      <w:r>
        <w:rPr/>
        <w:t>The purpose of the research study was to gain an understanding of the effectiveness of cognitive behavioral</w:t>
      </w:r>
      <w:r>
        <w:rPr>
          <w:spacing w:val="-4"/>
        </w:rPr>
        <w:t> </w:t>
      </w:r>
      <w:r>
        <w:rPr/>
        <w:t>therapy</w:t>
      </w:r>
      <w:r>
        <w:rPr>
          <w:spacing w:val="-4"/>
        </w:rPr>
        <w:t> </w:t>
      </w:r>
      <w:r>
        <w:rPr/>
        <w:t>(CBT)</w:t>
      </w:r>
      <w:r>
        <w:rPr>
          <w:spacing w:val="-4"/>
        </w:rPr>
        <w:t> </w:t>
      </w:r>
      <w:r>
        <w:rPr/>
        <w:t>on</w:t>
      </w:r>
      <w:r>
        <w:rPr>
          <w:spacing w:val="-4"/>
        </w:rPr>
        <w:t> </w:t>
      </w:r>
      <w:r>
        <w:rPr/>
        <w:t>adolescent</w:t>
      </w:r>
      <w:r>
        <w:rPr>
          <w:spacing w:val="-4"/>
        </w:rPr>
        <w:t> </w:t>
      </w:r>
      <w:r>
        <w:rPr/>
        <w:t>attention</w:t>
      </w:r>
      <w:r>
        <w:rPr>
          <w:spacing w:val="-4"/>
        </w:rPr>
        <w:t> </w:t>
      </w:r>
      <w:r>
        <w:rPr/>
        <w:t>deficit</w:t>
      </w:r>
      <w:r>
        <w:rPr>
          <w:spacing w:val="-4"/>
        </w:rPr>
        <w:t> </w:t>
      </w:r>
      <w:r>
        <w:rPr/>
        <w:t>hyperactivity</w:t>
      </w:r>
      <w:r>
        <w:rPr>
          <w:spacing w:val="-4"/>
        </w:rPr>
        <w:t> </w:t>
      </w:r>
      <w:r>
        <w:rPr/>
        <w:t>disorder</w:t>
      </w:r>
      <w:r>
        <w:rPr>
          <w:spacing w:val="-4"/>
        </w:rPr>
        <w:t> </w:t>
      </w:r>
      <w:r>
        <w:rPr/>
        <w:t>(ADHD)</w:t>
      </w:r>
      <w:r>
        <w:rPr>
          <w:spacing w:val="-4"/>
        </w:rPr>
        <w:t> </w:t>
      </w:r>
      <w:r>
        <w:rPr/>
        <w:t>through the perceptions and experiences of counselors who counsel adolescents and use CBT</w:t>
      </w:r>
    </w:p>
    <w:p>
      <w:pPr>
        <w:pStyle w:val="BodyText"/>
        <w:spacing w:before="1"/>
        <w:ind w:right="149"/>
      </w:pPr>
      <w:r>
        <w:rPr/>
        <w:t>interventions. Three semi-structured interviews with clinicians who have experience in working with adolescents with</w:t>
      </w:r>
      <w:r>
        <w:rPr>
          <w:spacing w:val="-13"/>
        </w:rPr>
        <w:t> </w:t>
      </w:r>
      <w:r>
        <w:rPr/>
        <w:t>ADHD utilizing CBT</w:t>
      </w:r>
      <w:r>
        <w:rPr>
          <w:spacing w:val="-3"/>
        </w:rPr>
        <w:t> </w:t>
      </w:r>
      <w:r>
        <w:rPr/>
        <w:t>interventions were conducted.</w:t>
      </w:r>
      <w:r>
        <w:rPr>
          <w:spacing w:val="-2"/>
        </w:rPr>
        <w:t> </w:t>
      </w:r>
      <w:r>
        <w:rPr/>
        <w:t>The findings resulted in</w:t>
      </w:r>
      <w:r>
        <w:rPr>
          <w:spacing w:val="-4"/>
        </w:rPr>
        <w:t> </w:t>
      </w:r>
      <w:r>
        <w:rPr/>
        <w:t>alignment</w:t>
      </w:r>
      <w:r>
        <w:rPr>
          <w:spacing w:val="-4"/>
        </w:rPr>
        <w:t> </w:t>
      </w:r>
      <w:r>
        <w:rPr/>
        <w:t>with</w:t>
      </w:r>
      <w:r>
        <w:rPr>
          <w:spacing w:val="-4"/>
        </w:rPr>
        <w:t> </w:t>
      </w:r>
      <w:r>
        <w:rPr/>
        <w:t>the</w:t>
      </w:r>
      <w:r>
        <w:rPr>
          <w:spacing w:val="-4"/>
        </w:rPr>
        <w:t> </w:t>
      </w:r>
      <w:r>
        <w:rPr/>
        <w:t>existing</w:t>
      </w:r>
      <w:r>
        <w:rPr>
          <w:spacing w:val="-4"/>
        </w:rPr>
        <w:t> </w:t>
      </w:r>
      <w:r>
        <w:rPr/>
        <w:t>literature,</w:t>
      </w:r>
      <w:r>
        <w:rPr>
          <w:spacing w:val="-4"/>
        </w:rPr>
        <w:t> </w:t>
      </w:r>
      <w:r>
        <w:rPr/>
        <w:t>and</w:t>
      </w:r>
      <w:r>
        <w:rPr>
          <w:spacing w:val="-4"/>
        </w:rPr>
        <w:t> </w:t>
      </w:r>
      <w:r>
        <w:rPr/>
        <w:t>six</w:t>
      </w:r>
      <w:r>
        <w:rPr>
          <w:spacing w:val="-3"/>
        </w:rPr>
        <w:t> </w:t>
      </w:r>
      <w:r>
        <w:rPr/>
        <w:t>common</w:t>
      </w:r>
      <w:r>
        <w:rPr>
          <w:spacing w:val="-4"/>
        </w:rPr>
        <w:t> </w:t>
      </w:r>
      <w:r>
        <w:rPr/>
        <w:t>themes</w:t>
      </w:r>
      <w:r>
        <w:rPr>
          <w:spacing w:val="-5"/>
        </w:rPr>
        <w:t> </w:t>
      </w:r>
      <w:r>
        <w:rPr/>
        <w:t>emerged:</w:t>
      </w:r>
      <w:r>
        <w:rPr>
          <w:spacing w:val="-15"/>
        </w:rPr>
        <w:t> </w:t>
      </w:r>
      <w:r>
        <w:rPr/>
        <w:t>ADHD</w:t>
      </w:r>
      <w:r>
        <w:rPr>
          <w:spacing w:val="-5"/>
        </w:rPr>
        <w:t> </w:t>
      </w:r>
      <w:r>
        <w:rPr/>
        <w:t>diagnosis</w:t>
      </w:r>
      <w:r>
        <w:rPr>
          <w:spacing w:val="-5"/>
        </w:rPr>
        <w:t> </w:t>
      </w:r>
      <w:r>
        <w:rPr/>
        <w:t>and symptoms observed, assessment process for</w:t>
      </w:r>
      <w:r>
        <w:rPr>
          <w:spacing w:val="-3"/>
        </w:rPr>
        <w:t> </w:t>
      </w:r>
      <w:r>
        <w:rPr/>
        <w:t>ADHD, CBT interventions used with adolescent ADHD, limitations of CBT, contributors to disorders and disparities, and client acceptance.</w:t>
      </w:r>
    </w:p>
    <w:p>
      <w:pPr>
        <w:pStyle w:val="BodyText"/>
      </w:pPr>
      <w:r>
        <w:rPr/>
        <w:t>Although there is growing literature that supports the use of CBT with</w:t>
      </w:r>
      <w:r>
        <w:rPr>
          <w:spacing w:val="-6"/>
        </w:rPr>
        <w:t> </w:t>
      </w:r>
      <w:r>
        <w:rPr/>
        <w:t>ADHD, this study concluded</w:t>
      </w:r>
      <w:r>
        <w:rPr>
          <w:spacing w:val="-4"/>
        </w:rPr>
        <w:t> </w:t>
      </w:r>
      <w:r>
        <w:rPr/>
        <w:t>that</w:t>
      </w:r>
      <w:r>
        <w:rPr>
          <w:spacing w:val="-4"/>
        </w:rPr>
        <w:t> </w:t>
      </w:r>
      <w:r>
        <w:rPr/>
        <w:t>more</w:t>
      </w:r>
      <w:r>
        <w:rPr>
          <w:spacing w:val="-4"/>
        </w:rPr>
        <w:t> </w:t>
      </w:r>
      <w:r>
        <w:rPr/>
        <w:t>research</w:t>
      </w:r>
      <w:r>
        <w:rPr>
          <w:spacing w:val="-4"/>
        </w:rPr>
        <w:t> </w:t>
      </w:r>
      <w:r>
        <w:rPr/>
        <w:t>is</w:t>
      </w:r>
      <w:r>
        <w:rPr>
          <w:spacing w:val="-5"/>
        </w:rPr>
        <w:t> </w:t>
      </w:r>
      <w:r>
        <w:rPr/>
        <w:t>needed</w:t>
      </w:r>
      <w:r>
        <w:rPr>
          <w:spacing w:val="-4"/>
        </w:rPr>
        <w:t> </w:t>
      </w:r>
      <w:r>
        <w:rPr/>
        <w:t>to</w:t>
      </w:r>
      <w:r>
        <w:rPr>
          <w:spacing w:val="-4"/>
        </w:rPr>
        <w:t> </w:t>
      </w:r>
      <w:r>
        <w:rPr/>
        <w:t>assess</w:t>
      </w:r>
      <w:r>
        <w:rPr>
          <w:spacing w:val="-5"/>
        </w:rPr>
        <w:t> </w:t>
      </w:r>
      <w:r>
        <w:rPr/>
        <w:t>the</w:t>
      </w:r>
      <w:r>
        <w:rPr>
          <w:spacing w:val="-5"/>
        </w:rPr>
        <w:t> </w:t>
      </w:r>
      <w:r>
        <w:rPr/>
        <w:t>effectiveness</w:t>
      </w:r>
      <w:r>
        <w:rPr>
          <w:spacing w:val="-5"/>
        </w:rPr>
        <w:t> </w:t>
      </w:r>
      <w:r>
        <w:rPr/>
        <w:t>of</w:t>
      </w:r>
      <w:r>
        <w:rPr>
          <w:spacing w:val="-4"/>
        </w:rPr>
        <w:t> </w:t>
      </w:r>
      <w:r>
        <w:rPr/>
        <w:t>CBT</w:t>
      </w:r>
      <w:r>
        <w:rPr>
          <w:spacing w:val="-7"/>
        </w:rPr>
        <w:t> </w:t>
      </w:r>
      <w:r>
        <w:rPr/>
        <w:t>with</w:t>
      </w:r>
      <w:r>
        <w:rPr>
          <w:spacing w:val="-4"/>
        </w:rPr>
        <w:t> </w:t>
      </w:r>
      <w:r>
        <w:rPr/>
        <w:t>adolescents diagnosed with ADHD.</w:t>
      </w:r>
    </w:p>
    <w:p>
      <w:pPr>
        <w:pStyle w:val="BodyText"/>
        <w:ind w:left="0"/>
      </w:pPr>
    </w:p>
    <w:p>
      <w:pPr>
        <w:pStyle w:val="Heading1"/>
      </w:pPr>
      <w:r>
        <w:rPr/>
        <w:t>Evelyn</w:t>
      </w:r>
      <w:r>
        <w:rPr>
          <w:spacing w:val="-4"/>
        </w:rPr>
        <w:t> </w:t>
      </w:r>
      <w:r>
        <w:rPr/>
        <w:t>M.</w:t>
      </w:r>
      <w:r>
        <w:rPr>
          <w:spacing w:val="-1"/>
        </w:rPr>
        <w:t> </w:t>
      </w:r>
      <w:r>
        <w:rPr>
          <w:spacing w:val="-4"/>
        </w:rPr>
        <w:t>Mares</w:t>
      </w:r>
    </w:p>
    <w:p>
      <w:pPr>
        <w:spacing w:before="0"/>
        <w:ind w:left="100" w:right="0" w:firstLine="0"/>
        <w:jc w:val="left"/>
        <w:rPr>
          <w:i/>
          <w:sz w:val="24"/>
        </w:rPr>
      </w:pPr>
      <w:r>
        <w:rPr>
          <w:i/>
          <w:sz w:val="24"/>
        </w:rPr>
        <w:t>Unpacking</w:t>
      </w:r>
      <w:r>
        <w:rPr>
          <w:i/>
          <w:spacing w:val="-7"/>
          <w:sz w:val="24"/>
        </w:rPr>
        <w:t> </w:t>
      </w:r>
      <w:r>
        <w:rPr>
          <w:i/>
          <w:sz w:val="24"/>
        </w:rPr>
        <w:t>How</w:t>
      </w:r>
      <w:r>
        <w:rPr>
          <w:i/>
          <w:spacing w:val="-7"/>
          <w:sz w:val="24"/>
        </w:rPr>
        <w:t> </w:t>
      </w:r>
      <w:r>
        <w:rPr>
          <w:i/>
          <w:sz w:val="24"/>
        </w:rPr>
        <w:t>One’s</w:t>
      </w:r>
      <w:r>
        <w:rPr>
          <w:i/>
          <w:spacing w:val="-7"/>
          <w:sz w:val="24"/>
        </w:rPr>
        <w:t> </w:t>
      </w:r>
      <w:r>
        <w:rPr>
          <w:i/>
          <w:sz w:val="24"/>
        </w:rPr>
        <w:t>Legal</w:t>
      </w:r>
      <w:r>
        <w:rPr>
          <w:i/>
          <w:spacing w:val="-7"/>
          <w:sz w:val="24"/>
        </w:rPr>
        <w:t> </w:t>
      </w:r>
      <w:r>
        <w:rPr>
          <w:i/>
          <w:sz w:val="24"/>
        </w:rPr>
        <w:t>Status</w:t>
      </w:r>
      <w:r>
        <w:rPr>
          <w:i/>
          <w:spacing w:val="-11"/>
          <w:sz w:val="24"/>
        </w:rPr>
        <w:t> </w:t>
      </w:r>
      <w:r>
        <w:rPr>
          <w:i/>
          <w:sz w:val="24"/>
        </w:rPr>
        <w:t>Affects</w:t>
      </w:r>
      <w:r>
        <w:rPr>
          <w:i/>
          <w:spacing w:val="-7"/>
          <w:sz w:val="24"/>
        </w:rPr>
        <w:t> </w:t>
      </w:r>
      <w:r>
        <w:rPr>
          <w:i/>
          <w:sz w:val="24"/>
        </w:rPr>
        <w:t>Mental</w:t>
      </w:r>
      <w:r>
        <w:rPr>
          <w:i/>
          <w:spacing w:val="-7"/>
          <w:sz w:val="24"/>
        </w:rPr>
        <w:t> </w:t>
      </w:r>
      <w:r>
        <w:rPr>
          <w:i/>
          <w:sz w:val="24"/>
        </w:rPr>
        <w:t>Health</w:t>
      </w:r>
      <w:r>
        <w:rPr>
          <w:i/>
          <w:spacing w:val="-11"/>
          <w:sz w:val="24"/>
        </w:rPr>
        <w:t> </w:t>
      </w:r>
      <w:r>
        <w:rPr>
          <w:i/>
          <w:sz w:val="24"/>
        </w:rPr>
        <w:t>Among</w:t>
      </w:r>
      <w:r>
        <w:rPr>
          <w:i/>
          <w:spacing w:val="-5"/>
          <w:sz w:val="24"/>
        </w:rPr>
        <w:t> </w:t>
      </w:r>
      <w:r>
        <w:rPr>
          <w:i/>
          <w:sz w:val="24"/>
        </w:rPr>
        <w:t>Latinx</w:t>
      </w:r>
      <w:r>
        <w:rPr>
          <w:i/>
          <w:spacing w:val="-7"/>
          <w:sz w:val="24"/>
        </w:rPr>
        <w:t> </w:t>
      </w:r>
      <w:r>
        <w:rPr>
          <w:i/>
          <w:sz w:val="24"/>
        </w:rPr>
        <w:t>Undocumented</w:t>
      </w:r>
      <w:r>
        <w:rPr>
          <w:i/>
          <w:spacing w:val="-7"/>
          <w:sz w:val="24"/>
        </w:rPr>
        <w:t> </w:t>
      </w:r>
      <w:r>
        <w:rPr>
          <w:i/>
          <w:sz w:val="24"/>
        </w:rPr>
        <w:t>College</w:t>
      </w:r>
      <w:r>
        <w:rPr>
          <w:i/>
          <w:sz w:val="24"/>
        </w:rPr>
        <w:t> </w:t>
      </w:r>
      <w:r>
        <w:rPr>
          <w:i/>
          <w:spacing w:val="-2"/>
          <w:sz w:val="24"/>
        </w:rPr>
        <w:t>Students</w:t>
      </w:r>
    </w:p>
    <w:p>
      <w:pPr>
        <w:spacing w:after="0"/>
        <w:jc w:val="left"/>
        <w:rPr>
          <w:sz w:val="24"/>
        </w:rPr>
        <w:sectPr>
          <w:pgSz w:w="12240" w:h="15840"/>
          <w:pgMar w:top="1360" w:bottom="280" w:left="1340" w:right="1340"/>
        </w:sectPr>
      </w:pPr>
    </w:p>
    <w:p>
      <w:pPr>
        <w:pStyle w:val="BodyText"/>
        <w:spacing w:before="79"/>
        <w:jc w:val="both"/>
      </w:pPr>
      <w:r>
        <w:rPr/>
        <w:t>The</w:t>
      </w:r>
      <w:r>
        <w:rPr>
          <w:spacing w:val="-6"/>
        </w:rPr>
        <w:t> </w:t>
      </w:r>
      <w:r>
        <w:rPr/>
        <w:t>purpose</w:t>
      </w:r>
      <w:r>
        <w:rPr>
          <w:spacing w:val="-2"/>
        </w:rPr>
        <w:t> </w:t>
      </w:r>
      <w:r>
        <w:rPr/>
        <w:t>of</w:t>
      </w:r>
      <w:r>
        <w:rPr>
          <w:spacing w:val="-1"/>
        </w:rPr>
        <w:t> </w:t>
      </w:r>
      <w:r>
        <w:rPr/>
        <w:t>this</w:t>
      </w:r>
      <w:r>
        <w:rPr>
          <w:spacing w:val="-2"/>
        </w:rPr>
        <w:t> </w:t>
      </w:r>
      <w:r>
        <w:rPr/>
        <w:t>study</w:t>
      </w:r>
      <w:r>
        <w:rPr>
          <w:spacing w:val="1"/>
        </w:rPr>
        <w:t> </w:t>
      </w:r>
      <w:r>
        <w:rPr/>
        <w:t>was</w:t>
      </w:r>
      <w:r>
        <w:rPr>
          <w:spacing w:val="-2"/>
        </w:rPr>
        <w:t> </w:t>
      </w:r>
      <w:r>
        <w:rPr/>
        <w:t>to</w:t>
      </w:r>
      <w:r>
        <w:rPr>
          <w:spacing w:val="-1"/>
        </w:rPr>
        <w:t> </w:t>
      </w:r>
      <w:r>
        <w:rPr/>
        <w:t>gain</w:t>
      </w:r>
      <w:r>
        <w:rPr>
          <w:spacing w:val="-1"/>
        </w:rPr>
        <w:t> </w:t>
      </w:r>
      <w:r>
        <w:rPr/>
        <w:t>an</w:t>
      </w:r>
      <w:r>
        <w:rPr>
          <w:spacing w:val="-1"/>
        </w:rPr>
        <w:t> </w:t>
      </w:r>
      <w:r>
        <w:rPr/>
        <w:t>understanding</w:t>
      </w:r>
      <w:r>
        <w:rPr>
          <w:spacing w:val="-1"/>
        </w:rPr>
        <w:t> </w:t>
      </w:r>
      <w:r>
        <w:rPr/>
        <w:t>of</w:t>
      </w:r>
      <w:r>
        <w:rPr>
          <w:spacing w:val="-1"/>
        </w:rPr>
        <w:t> </w:t>
      </w:r>
      <w:r>
        <w:rPr/>
        <w:t>clinicians’</w:t>
      </w:r>
      <w:r>
        <w:rPr>
          <w:spacing w:val="-18"/>
        </w:rPr>
        <w:t> </w:t>
      </w:r>
      <w:r>
        <w:rPr/>
        <w:t>experiences</w:t>
      </w:r>
      <w:r>
        <w:rPr>
          <w:spacing w:val="-2"/>
        </w:rPr>
        <w:t> </w:t>
      </w:r>
      <w:r>
        <w:rPr>
          <w:spacing w:val="-5"/>
        </w:rPr>
        <w:t>and</w:t>
      </w:r>
    </w:p>
    <w:p>
      <w:pPr>
        <w:pStyle w:val="BodyText"/>
        <w:jc w:val="both"/>
      </w:pPr>
      <w:r>
        <w:rPr/>
        <w:t>perceptions</w:t>
      </w:r>
      <w:r>
        <w:rPr>
          <w:spacing w:val="-6"/>
        </w:rPr>
        <w:t> </w:t>
      </w:r>
      <w:r>
        <w:rPr/>
        <w:t>of</w:t>
      </w:r>
      <w:r>
        <w:rPr>
          <w:spacing w:val="-2"/>
        </w:rPr>
        <w:t> </w:t>
      </w:r>
      <w:r>
        <w:rPr/>
        <w:t>working with</w:t>
      </w:r>
      <w:r>
        <w:rPr>
          <w:spacing w:val="-3"/>
        </w:rPr>
        <w:t> </w:t>
      </w:r>
      <w:r>
        <w:rPr/>
        <w:t>Latinx</w:t>
      </w:r>
      <w:r>
        <w:rPr>
          <w:spacing w:val="-3"/>
        </w:rPr>
        <w:t> </w:t>
      </w:r>
      <w:r>
        <w:rPr/>
        <w:t>undocumented</w:t>
      </w:r>
      <w:r>
        <w:rPr>
          <w:spacing w:val="-2"/>
        </w:rPr>
        <w:t> </w:t>
      </w:r>
      <w:r>
        <w:rPr/>
        <w:t>college</w:t>
      </w:r>
      <w:r>
        <w:rPr>
          <w:spacing w:val="-4"/>
        </w:rPr>
        <w:t> </w:t>
      </w:r>
      <w:r>
        <w:rPr/>
        <w:t>students</w:t>
      </w:r>
      <w:r>
        <w:rPr>
          <w:spacing w:val="-3"/>
        </w:rPr>
        <w:t> </w:t>
      </w:r>
      <w:r>
        <w:rPr/>
        <w:t>and</w:t>
      </w:r>
      <w:r>
        <w:rPr>
          <w:spacing w:val="-2"/>
        </w:rPr>
        <w:t> </w:t>
      </w:r>
      <w:r>
        <w:rPr/>
        <w:t>effective</w:t>
      </w:r>
      <w:r>
        <w:rPr>
          <w:spacing w:val="-3"/>
        </w:rPr>
        <w:t> </w:t>
      </w:r>
      <w:r>
        <w:rPr>
          <w:spacing w:val="-2"/>
        </w:rPr>
        <w:t>treatment</w:t>
      </w:r>
    </w:p>
    <w:p>
      <w:pPr>
        <w:pStyle w:val="BodyText"/>
        <w:ind w:right="158"/>
        <w:jc w:val="both"/>
      </w:pPr>
      <w:r>
        <w:rPr/>
        <w:t>approaches.</w:t>
      </w:r>
      <w:r>
        <w:rPr>
          <w:spacing w:val="-8"/>
        </w:rPr>
        <w:t> </w:t>
      </w:r>
      <w:r>
        <w:rPr/>
        <w:t>Three</w:t>
      </w:r>
      <w:r>
        <w:rPr>
          <w:spacing w:val="-5"/>
        </w:rPr>
        <w:t> </w:t>
      </w:r>
      <w:r>
        <w:rPr/>
        <w:t>mental</w:t>
      </w:r>
      <w:r>
        <w:rPr>
          <w:spacing w:val="-4"/>
        </w:rPr>
        <w:t> </w:t>
      </w:r>
      <w:r>
        <w:rPr/>
        <w:t>health</w:t>
      </w:r>
      <w:r>
        <w:rPr>
          <w:spacing w:val="-4"/>
        </w:rPr>
        <w:t> </w:t>
      </w:r>
      <w:r>
        <w:rPr/>
        <w:t>professionals</w:t>
      </w:r>
      <w:r>
        <w:rPr>
          <w:spacing w:val="-5"/>
        </w:rPr>
        <w:t> </w:t>
      </w:r>
      <w:r>
        <w:rPr/>
        <w:t>were</w:t>
      </w:r>
      <w:r>
        <w:rPr>
          <w:spacing w:val="-6"/>
        </w:rPr>
        <w:t> </w:t>
      </w:r>
      <w:r>
        <w:rPr/>
        <w:t>interviewed</w:t>
      </w:r>
      <w:r>
        <w:rPr>
          <w:spacing w:val="-4"/>
        </w:rPr>
        <w:t> </w:t>
      </w:r>
      <w:r>
        <w:rPr/>
        <w:t>using</w:t>
      </w:r>
      <w:r>
        <w:rPr>
          <w:spacing w:val="-4"/>
        </w:rPr>
        <w:t> </w:t>
      </w:r>
      <w:r>
        <w:rPr/>
        <w:t>a</w:t>
      </w:r>
      <w:r>
        <w:rPr>
          <w:spacing w:val="-5"/>
        </w:rPr>
        <w:t> </w:t>
      </w:r>
      <w:r>
        <w:rPr/>
        <w:t>semi-structured</w:t>
      </w:r>
      <w:r>
        <w:rPr>
          <w:spacing w:val="-4"/>
        </w:rPr>
        <w:t> </w:t>
      </w:r>
      <w:r>
        <w:rPr/>
        <w:t>process. The</w:t>
      </w:r>
      <w:r>
        <w:rPr>
          <w:spacing w:val="-3"/>
        </w:rPr>
        <w:t> </w:t>
      </w:r>
      <w:r>
        <w:rPr/>
        <w:t>two</w:t>
      </w:r>
      <w:r>
        <w:rPr>
          <w:spacing w:val="-1"/>
        </w:rPr>
        <w:t> </w:t>
      </w:r>
      <w:r>
        <w:rPr/>
        <w:t>major</w:t>
      </w:r>
      <w:r>
        <w:rPr>
          <w:spacing w:val="-2"/>
        </w:rPr>
        <w:t> </w:t>
      </w:r>
      <w:r>
        <w:rPr/>
        <w:t>themes</w:t>
      </w:r>
      <w:r>
        <w:rPr>
          <w:spacing w:val="-2"/>
        </w:rPr>
        <w:t> </w:t>
      </w:r>
      <w:r>
        <w:rPr/>
        <w:t>that</w:t>
      </w:r>
      <w:r>
        <w:rPr>
          <w:spacing w:val="-1"/>
        </w:rPr>
        <w:t> </w:t>
      </w:r>
      <w:r>
        <w:rPr/>
        <w:t>emerged</w:t>
      </w:r>
      <w:r>
        <w:rPr>
          <w:spacing w:val="-1"/>
        </w:rPr>
        <w:t> </w:t>
      </w:r>
      <w:r>
        <w:rPr/>
        <w:t>from</w:t>
      </w:r>
      <w:r>
        <w:rPr>
          <w:spacing w:val="-1"/>
        </w:rPr>
        <w:t> </w:t>
      </w:r>
      <w:r>
        <w:rPr/>
        <w:t>the</w:t>
      </w:r>
      <w:r>
        <w:rPr>
          <w:spacing w:val="-2"/>
        </w:rPr>
        <w:t> </w:t>
      </w:r>
      <w:r>
        <w:rPr/>
        <w:t>interviews</w:t>
      </w:r>
      <w:r>
        <w:rPr>
          <w:spacing w:val="-2"/>
        </w:rPr>
        <w:t> </w:t>
      </w:r>
      <w:r>
        <w:rPr/>
        <w:t>were</w:t>
      </w:r>
      <w:r>
        <w:rPr>
          <w:spacing w:val="-2"/>
        </w:rPr>
        <w:t> </w:t>
      </w:r>
      <w:r>
        <w:rPr/>
        <w:t>Latinx</w:t>
      </w:r>
      <w:r>
        <w:rPr>
          <w:spacing w:val="-1"/>
        </w:rPr>
        <w:t> </w:t>
      </w:r>
      <w:r>
        <w:rPr/>
        <w:t>undocumented</w:t>
      </w:r>
      <w:r>
        <w:rPr>
          <w:spacing w:val="-1"/>
        </w:rPr>
        <w:t> </w:t>
      </w:r>
      <w:r>
        <w:rPr/>
        <w:t>experiences and resiliency in Latinx culture, coupled with subthemes such as mental health barriers and</w:t>
      </w:r>
    </w:p>
    <w:p>
      <w:pPr>
        <w:pStyle w:val="BodyText"/>
        <w:ind w:right="175"/>
      </w:pPr>
      <w:r>
        <w:rPr/>
        <w:t>family expectations. This population benefits from humanistic and person-centered treatment approaches</w:t>
      </w:r>
      <w:r>
        <w:rPr>
          <w:spacing w:val="-4"/>
        </w:rPr>
        <w:t> </w:t>
      </w:r>
      <w:r>
        <w:rPr/>
        <w:t>that</w:t>
      </w:r>
      <w:r>
        <w:rPr>
          <w:spacing w:val="-3"/>
        </w:rPr>
        <w:t> </w:t>
      </w:r>
      <w:r>
        <w:rPr/>
        <w:t>empower</w:t>
      </w:r>
      <w:r>
        <w:rPr>
          <w:spacing w:val="-2"/>
        </w:rPr>
        <w:t> </w:t>
      </w:r>
      <w:r>
        <w:rPr/>
        <w:t>clients</w:t>
      </w:r>
      <w:r>
        <w:rPr>
          <w:spacing w:val="-4"/>
        </w:rPr>
        <w:t> </w:t>
      </w:r>
      <w:r>
        <w:rPr/>
        <w:t>and</w:t>
      </w:r>
      <w:r>
        <w:rPr>
          <w:spacing w:val="-3"/>
        </w:rPr>
        <w:t> </w:t>
      </w:r>
      <w:r>
        <w:rPr/>
        <w:t>recognize</w:t>
      </w:r>
      <w:r>
        <w:rPr>
          <w:spacing w:val="-5"/>
        </w:rPr>
        <w:t> </w:t>
      </w:r>
      <w:r>
        <w:rPr/>
        <w:t>resiliency</w:t>
      </w:r>
      <w:r>
        <w:rPr>
          <w:spacing w:val="-3"/>
        </w:rPr>
        <w:t> </w:t>
      </w:r>
      <w:r>
        <w:rPr/>
        <w:t>with</w:t>
      </w:r>
      <w:r>
        <w:rPr>
          <w:spacing w:val="-3"/>
        </w:rPr>
        <w:t> </w:t>
      </w:r>
      <w:r>
        <w:rPr/>
        <w:t>this</w:t>
      </w:r>
      <w:r>
        <w:rPr>
          <w:spacing w:val="-4"/>
        </w:rPr>
        <w:t> </w:t>
      </w:r>
      <w:r>
        <w:rPr/>
        <w:t>population.</w:t>
      </w:r>
      <w:r>
        <w:rPr>
          <w:spacing w:val="-8"/>
        </w:rPr>
        <w:t> </w:t>
      </w:r>
      <w:r>
        <w:rPr/>
        <w:t>The</w:t>
      </w:r>
      <w:r>
        <w:rPr>
          <w:spacing w:val="-5"/>
        </w:rPr>
        <w:t> </w:t>
      </w:r>
      <w:r>
        <w:rPr/>
        <w:t>results</w:t>
      </w:r>
      <w:r>
        <w:rPr>
          <w:spacing w:val="-4"/>
        </w:rPr>
        <w:t> </w:t>
      </w:r>
      <w:r>
        <w:rPr/>
        <w:t>from this</w:t>
      </w:r>
      <w:r>
        <w:rPr>
          <w:spacing w:val="-7"/>
        </w:rPr>
        <w:t> </w:t>
      </w:r>
      <w:r>
        <w:rPr/>
        <w:t>study</w:t>
      </w:r>
      <w:r>
        <w:rPr>
          <w:spacing w:val="-4"/>
        </w:rPr>
        <w:t> </w:t>
      </w:r>
      <w:r>
        <w:rPr/>
        <w:t>were</w:t>
      </w:r>
      <w:r>
        <w:rPr>
          <w:spacing w:val="-6"/>
        </w:rPr>
        <w:t> </w:t>
      </w:r>
      <w:r>
        <w:rPr/>
        <w:t>congruent</w:t>
      </w:r>
      <w:r>
        <w:rPr>
          <w:spacing w:val="-4"/>
        </w:rPr>
        <w:t> </w:t>
      </w:r>
      <w:r>
        <w:rPr/>
        <w:t>with</w:t>
      </w:r>
      <w:r>
        <w:rPr>
          <w:spacing w:val="-4"/>
        </w:rPr>
        <w:t> </w:t>
      </w:r>
      <w:r>
        <w:rPr/>
        <w:t>existing</w:t>
      </w:r>
      <w:r>
        <w:rPr>
          <w:spacing w:val="-4"/>
        </w:rPr>
        <w:t> </w:t>
      </w:r>
      <w:r>
        <w:rPr/>
        <w:t>literature</w:t>
      </w:r>
      <w:r>
        <w:rPr>
          <w:spacing w:val="-6"/>
        </w:rPr>
        <w:t> </w:t>
      </w:r>
      <w:r>
        <w:rPr/>
        <w:t>that</w:t>
      </w:r>
      <w:r>
        <w:rPr>
          <w:spacing w:val="-4"/>
        </w:rPr>
        <w:t> </w:t>
      </w:r>
      <w:r>
        <w:rPr/>
        <w:t>Latinx</w:t>
      </w:r>
      <w:r>
        <w:rPr>
          <w:spacing w:val="-4"/>
        </w:rPr>
        <w:t> </w:t>
      </w:r>
      <w:r>
        <w:rPr/>
        <w:t>undocumented</w:t>
      </w:r>
      <w:r>
        <w:rPr>
          <w:spacing w:val="-2"/>
        </w:rPr>
        <w:t> </w:t>
      </w:r>
      <w:r>
        <w:rPr/>
        <w:t>immigrants’</w:t>
      </w:r>
      <w:r>
        <w:rPr>
          <w:spacing w:val="-17"/>
        </w:rPr>
        <w:t> </w:t>
      </w:r>
      <w:r>
        <w:rPr/>
        <w:t>mental health was greatly affected by the current anti-immigrant political climate and the economic</w:t>
      </w:r>
    </w:p>
    <w:p>
      <w:pPr>
        <w:pStyle w:val="BodyText"/>
      </w:pPr>
      <w:r>
        <w:rPr/>
        <w:t>constraints</w:t>
      </w:r>
      <w:r>
        <w:rPr>
          <w:spacing w:val="-2"/>
        </w:rPr>
        <w:t> </w:t>
      </w:r>
      <w:r>
        <w:rPr/>
        <w:t>this</w:t>
      </w:r>
      <w:r>
        <w:rPr>
          <w:spacing w:val="-2"/>
        </w:rPr>
        <w:t> </w:t>
      </w:r>
      <w:r>
        <w:rPr/>
        <w:t>population</w:t>
      </w:r>
      <w:r>
        <w:rPr>
          <w:spacing w:val="-1"/>
        </w:rPr>
        <w:t> </w:t>
      </w:r>
      <w:r>
        <w:rPr>
          <w:spacing w:val="-2"/>
        </w:rPr>
        <w:t>faced.</w:t>
      </w:r>
    </w:p>
    <w:p>
      <w:pPr>
        <w:pStyle w:val="BodyText"/>
        <w:spacing w:before="1"/>
        <w:ind w:left="0"/>
      </w:pPr>
    </w:p>
    <w:p>
      <w:pPr>
        <w:pStyle w:val="Heading1"/>
      </w:pPr>
      <w:r>
        <w:rPr>
          <w:spacing w:val="-2"/>
        </w:rPr>
        <w:t>Veronica</w:t>
      </w:r>
      <w:r>
        <w:rPr>
          <w:spacing w:val="-3"/>
        </w:rPr>
        <w:t> </w:t>
      </w:r>
      <w:r>
        <w:rPr>
          <w:spacing w:val="-2"/>
        </w:rPr>
        <w:t>Orosco</w:t>
      </w:r>
      <w:r>
        <w:rPr>
          <w:spacing w:val="-3"/>
        </w:rPr>
        <w:t> </w:t>
      </w:r>
      <w:r>
        <w:rPr>
          <w:spacing w:val="-2"/>
        </w:rPr>
        <w:t>Mayfield</w:t>
      </w:r>
    </w:p>
    <w:p>
      <w:pPr>
        <w:spacing w:before="0"/>
        <w:ind w:left="100" w:right="0" w:firstLine="0"/>
        <w:jc w:val="left"/>
        <w:rPr>
          <w:i/>
          <w:sz w:val="24"/>
        </w:rPr>
      </w:pPr>
      <w:r>
        <w:rPr>
          <w:i/>
          <w:sz w:val="24"/>
        </w:rPr>
        <w:t>Audacious</w:t>
      </w:r>
      <w:r>
        <w:rPr>
          <w:i/>
          <w:spacing w:val="-6"/>
          <w:sz w:val="24"/>
        </w:rPr>
        <w:t> </w:t>
      </w:r>
      <w:r>
        <w:rPr>
          <w:i/>
          <w:sz w:val="24"/>
        </w:rPr>
        <w:t>Hope:</w:t>
      </w:r>
      <w:r>
        <w:rPr>
          <w:i/>
          <w:spacing w:val="-4"/>
          <w:sz w:val="24"/>
        </w:rPr>
        <w:t> </w:t>
      </w:r>
      <w:r>
        <w:rPr>
          <w:i/>
          <w:sz w:val="24"/>
        </w:rPr>
        <w:t>Standing</w:t>
      </w:r>
      <w:r>
        <w:rPr>
          <w:i/>
          <w:spacing w:val="-4"/>
          <w:sz w:val="24"/>
        </w:rPr>
        <w:t> </w:t>
      </w:r>
      <w:r>
        <w:rPr>
          <w:i/>
          <w:sz w:val="24"/>
        </w:rPr>
        <w:t>in</w:t>
      </w:r>
      <w:r>
        <w:rPr>
          <w:i/>
          <w:spacing w:val="-4"/>
          <w:sz w:val="24"/>
        </w:rPr>
        <w:t> </w:t>
      </w:r>
      <w:r>
        <w:rPr>
          <w:i/>
          <w:sz w:val="24"/>
        </w:rPr>
        <w:t>the</w:t>
      </w:r>
      <w:r>
        <w:rPr>
          <w:i/>
          <w:spacing w:val="-5"/>
          <w:sz w:val="24"/>
        </w:rPr>
        <w:t> </w:t>
      </w:r>
      <w:r>
        <w:rPr>
          <w:i/>
          <w:sz w:val="24"/>
        </w:rPr>
        <w:t>Gap</w:t>
      </w:r>
      <w:r>
        <w:rPr>
          <w:i/>
          <w:spacing w:val="40"/>
          <w:sz w:val="24"/>
        </w:rPr>
        <w:t> </w:t>
      </w:r>
      <w:r>
        <w:rPr>
          <w:i/>
          <w:sz w:val="24"/>
        </w:rPr>
        <w:t>Clinicians’</w:t>
      </w:r>
      <w:r>
        <w:rPr>
          <w:i/>
          <w:spacing w:val="-28"/>
          <w:sz w:val="24"/>
        </w:rPr>
        <w:t> </w:t>
      </w:r>
      <w:r>
        <w:rPr>
          <w:i/>
          <w:sz w:val="24"/>
        </w:rPr>
        <w:t>Experiences</w:t>
      </w:r>
      <w:r>
        <w:rPr>
          <w:i/>
          <w:spacing w:val="-5"/>
          <w:sz w:val="24"/>
        </w:rPr>
        <w:t> </w:t>
      </w:r>
      <w:r>
        <w:rPr>
          <w:i/>
          <w:sz w:val="24"/>
        </w:rPr>
        <w:t>of</w:t>
      </w:r>
      <w:r>
        <w:rPr>
          <w:i/>
          <w:spacing w:val="-4"/>
          <w:sz w:val="24"/>
        </w:rPr>
        <w:t> </w:t>
      </w:r>
      <w:r>
        <w:rPr>
          <w:i/>
          <w:sz w:val="24"/>
        </w:rPr>
        <w:t>Facilitating</w:t>
      </w:r>
      <w:r>
        <w:rPr>
          <w:i/>
          <w:spacing w:val="-4"/>
          <w:sz w:val="24"/>
        </w:rPr>
        <w:t> </w:t>
      </w:r>
      <w:r>
        <w:rPr>
          <w:i/>
          <w:sz w:val="24"/>
        </w:rPr>
        <w:t>Resilience</w:t>
      </w:r>
      <w:r>
        <w:rPr>
          <w:i/>
          <w:spacing w:val="-2"/>
          <w:sz w:val="24"/>
        </w:rPr>
        <w:t> </w:t>
      </w:r>
      <w:r>
        <w:rPr>
          <w:i/>
          <w:sz w:val="24"/>
        </w:rPr>
        <w:t>Among</w:t>
      </w:r>
      <w:r>
        <w:rPr>
          <w:i/>
          <w:sz w:val="24"/>
        </w:rPr>
        <w:t> Bicultural Young Adults</w:t>
      </w:r>
    </w:p>
    <w:p>
      <w:pPr>
        <w:pStyle w:val="BodyText"/>
      </w:pPr>
      <w:r>
        <w:rPr/>
        <w:t>Given</w:t>
      </w:r>
      <w:r>
        <w:rPr>
          <w:spacing w:val="-4"/>
        </w:rPr>
        <w:t> </w:t>
      </w:r>
      <w:r>
        <w:rPr/>
        <w:t>the</w:t>
      </w:r>
      <w:r>
        <w:rPr>
          <w:spacing w:val="-4"/>
        </w:rPr>
        <w:t> </w:t>
      </w:r>
      <w:r>
        <w:rPr/>
        <w:t>transitional</w:t>
      </w:r>
      <w:r>
        <w:rPr>
          <w:spacing w:val="-4"/>
        </w:rPr>
        <w:t> </w:t>
      </w:r>
      <w:r>
        <w:rPr/>
        <w:t>stage</w:t>
      </w:r>
      <w:r>
        <w:rPr>
          <w:spacing w:val="-5"/>
        </w:rPr>
        <w:t> </w:t>
      </w:r>
      <w:r>
        <w:rPr/>
        <w:t>of</w:t>
      </w:r>
      <w:r>
        <w:rPr>
          <w:spacing w:val="-4"/>
        </w:rPr>
        <w:t> </w:t>
      </w:r>
      <w:r>
        <w:rPr/>
        <w:t>bicultural</w:t>
      </w:r>
      <w:r>
        <w:rPr>
          <w:spacing w:val="-4"/>
        </w:rPr>
        <w:t> </w:t>
      </w:r>
      <w:r>
        <w:rPr/>
        <w:t>young</w:t>
      </w:r>
      <w:r>
        <w:rPr>
          <w:spacing w:val="-4"/>
        </w:rPr>
        <w:t> </w:t>
      </w:r>
      <w:r>
        <w:rPr/>
        <w:t>adults</w:t>
      </w:r>
      <w:r>
        <w:rPr>
          <w:spacing w:val="-5"/>
        </w:rPr>
        <w:t> </w:t>
      </w:r>
      <w:r>
        <w:rPr/>
        <w:t>and</w:t>
      </w:r>
      <w:r>
        <w:rPr>
          <w:spacing w:val="-4"/>
        </w:rPr>
        <w:t> </w:t>
      </w:r>
      <w:r>
        <w:rPr/>
        <w:t>their</w:t>
      </w:r>
      <w:r>
        <w:rPr>
          <w:spacing w:val="-5"/>
        </w:rPr>
        <w:t> </w:t>
      </w:r>
      <w:r>
        <w:rPr/>
        <w:t>experiences</w:t>
      </w:r>
      <w:r>
        <w:rPr>
          <w:spacing w:val="-2"/>
        </w:rPr>
        <w:t> </w:t>
      </w:r>
      <w:r>
        <w:rPr/>
        <w:t>of</w:t>
      </w:r>
      <w:r>
        <w:rPr>
          <w:spacing w:val="-4"/>
        </w:rPr>
        <w:t> </w:t>
      </w:r>
      <w:r>
        <w:rPr/>
        <w:t>dual</w:t>
      </w:r>
      <w:r>
        <w:rPr>
          <w:spacing w:val="-4"/>
        </w:rPr>
        <w:t> </w:t>
      </w:r>
      <w:r>
        <w:rPr/>
        <w:t>cultural conflict, they may be more vulnerable to mental health disparities, such as anxiety and</w:t>
      </w:r>
    </w:p>
    <w:p>
      <w:pPr>
        <w:pStyle w:val="BodyText"/>
      </w:pPr>
      <w:r>
        <w:rPr/>
        <w:t>depression.</w:t>
      </w:r>
      <w:r>
        <w:rPr>
          <w:spacing w:val="-8"/>
        </w:rPr>
        <w:t> </w:t>
      </w:r>
      <w:r>
        <w:rPr/>
        <w:t>The</w:t>
      </w:r>
      <w:r>
        <w:rPr>
          <w:spacing w:val="-3"/>
        </w:rPr>
        <w:t> </w:t>
      </w:r>
      <w:r>
        <w:rPr/>
        <w:t>present</w:t>
      </w:r>
      <w:r>
        <w:rPr>
          <w:spacing w:val="-1"/>
        </w:rPr>
        <w:t> </w:t>
      </w:r>
      <w:r>
        <w:rPr/>
        <w:t>study</w:t>
      </w:r>
      <w:r>
        <w:rPr>
          <w:spacing w:val="-1"/>
        </w:rPr>
        <w:t> </w:t>
      </w:r>
      <w:r>
        <w:rPr/>
        <w:t>explored</w:t>
      </w:r>
      <w:r>
        <w:rPr>
          <w:spacing w:val="-2"/>
        </w:rPr>
        <w:t> </w:t>
      </w:r>
      <w:r>
        <w:rPr/>
        <w:t>clinicians’</w:t>
      </w:r>
      <w:r>
        <w:rPr>
          <w:spacing w:val="-16"/>
        </w:rPr>
        <w:t> </w:t>
      </w:r>
      <w:r>
        <w:rPr/>
        <w:t>experiences</w:t>
      </w:r>
      <w:r>
        <w:rPr>
          <w:spacing w:val="-2"/>
        </w:rPr>
        <w:t> </w:t>
      </w:r>
      <w:r>
        <w:rPr/>
        <w:t>facilitating</w:t>
      </w:r>
      <w:r>
        <w:rPr>
          <w:spacing w:val="-1"/>
        </w:rPr>
        <w:t> </w:t>
      </w:r>
      <w:r>
        <w:rPr/>
        <w:t>resilience</w:t>
      </w:r>
      <w:r>
        <w:rPr>
          <w:spacing w:val="-2"/>
        </w:rPr>
        <w:t> among</w:t>
      </w:r>
    </w:p>
    <w:p>
      <w:pPr>
        <w:pStyle w:val="BodyText"/>
      </w:pPr>
      <w:r>
        <w:rPr/>
        <w:t>bicultural</w:t>
      </w:r>
      <w:r>
        <w:rPr>
          <w:spacing w:val="-4"/>
        </w:rPr>
        <w:t> </w:t>
      </w:r>
      <w:r>
        <w:rPr/>
        <w:t>young</w:t>
      </w:r>
      <w:r>
        <w:rPr>
          <w:spacing w:val="-1"/>
        </w:rPr>
        <w:t> </w:t>
      </w:r>
      <w:r>
        <w:rPr/>
        <w:t>adults</w:t>
      </w:r>
      <w:r>
        <w:rPr>
          <w:spacing w:val="-1"/>
        </w:rPr>
        <w:t> </w:t>
      </w:r>
      <w:r>
        <w:rPr/>
        <w:t>struggling</w:t>
      </w:r>
      <w:r>
        <w:rPr>
          <w:spacing w:val="-1"/>
        </w:rPr>
        <w:t> </w:t>
      </w:r>
      <w:r>
        <w:rPr/>
        <w:t>to</w:t>
      </w:r>
      <w:r>
        <w:rPr>
          <w:spacing w:val="-2"/>
        </w:rPr>
        <w:t> </w:t>
      </w:r>
      <w:r>
        <w:rPr/>
        <w:t>navigate</w:t>
      </w:r>
      <w:r>
        <w:rPr>
          <w:spacing w:val="-1"/>
        </w:rPr>
        <w:t> </w:t>
      </w:r>
      <w:r>
        <w:rPr/>
        <w:t>dual</w:t>
      </w:r>
      <w:r>
        <w:rPr>
          <w:spacing w:val="1"/>
        </w:rPr>
        <w:t> </w:t>
      </w:r>
      <w:r>
        <w:rPr/>
        <w:t>cultures.</w:t>
      </w:r>
      <w:r>
        <w:rPr>
          <w:spacing w:val="-1"/>
        </w:rPr>
        <w:t> </w:t>
      </w:r>
      <w:r>
        <w:rPr/>
        <w:t>Following</w:t>
      </w:r>
      <w:r>
        <w:rPr>
          <w:spacing w:val="-2"/>
        </w:rPr>
        <w:t> </w:t>
      </w:r>
      <w:r>
        <w:rPr/>
        <w:t>a</w:t>
      </w:r>
      <w:r>
        <w:rPr>
          <w:spacing w:val="-2"/>
        </w:rPr>
        <w:t> </w:t>
      </w:r>
      <w:r>
        <w:rPr/>
        <w:t>review</w:t>
      </w:r>
      <w:r>
        <w:rPr>
          <w:spacing w:val="-2"/>
        </w:rPr>
        <w:t> </w:t>
      </w:r>
      <w:r>
        <w:rPr/>
        <w:t>of</w:t>
      </w:r>
      <w:r>
        <w:rPr>
          <w:spacing w:val="-1"/>
        </w:rPr>
        <w:t> </w:t>
      </w:r>
      <w:r>
        <w:rPr/>
        <w:t>the</w:t>
      </w:r>
      <w:r>
        <w:rPr>
          <w:spacing w:val="-3"/>
        </w:rPr>
        <w:t> </w:t>
      </w:r>
      <w:r>
        <w:rPr>
          <w:spacing w:val="-2"/>
        </w:rPr>
        <w:t>existing</w:t>
      </w:r>
    </w:p>
    <w:p>
      <w:pPr>
        <w:pStyle w:val="BodyText"/>
        <w:ind w:right="111"/>
        <w:jc w:val="both"/>
      </w:pPr>
      <w:r>
        <w:rPr/>
        <w:t>literature,</w:t>
      </w:r>
      <w:r>
        <w:rPr>
          <w:spacing w:val="-2"/>
        </w:rPr>
        <w:t> </w:t>
      </w:r>
      <w:r>
        <w:rPr/>
        <w:t>semi-structured</w:t>
      </w:r>
      <w:r>
        <w:rPr>
          <w:spacing w:val="-2"/>
        </w:rPr>
        <w:t> </w:t>
      </w:r>
      <w:r>
        <w:rPr/>
        <w:t>interviews</w:t>
      </w:r>
      <w:r>
        <w:rPr>
          <w:spacing w:val="-3"/>
        </w:rPr>
        <w:t> </w:t>
      </w:r>
      <w:r>
        <w:rPr/>
        <w:t>were</w:t>
      </w:r>
      <w:r>
        <w:rPr>
          <w:spacing w:val="-3"/>
        </w:rPr>
        <w:t> </w:t>
      </w:r>
      <w:r>
        <w:rPr/>
        <w:t>conducted</w:t>
      </w:r>
      <w:r>
        <w:rPr>
          <w:spacing w:val="-2"/>
        </w:rPr>
        <w:t> </w:t>
      </w:r>
      <w:r>
        <w:rPr/>
        <w:t>with</w:t>
      </w:r>
      <w:r>
        <w:rPr>
          <w:spacing w:val="-2"/>
        </w:rPr>
        <w:t> </w:t>
      </w:r>
      <w:r>
        <w:rPr/>
        <w:t>three</w:t>
      </w:r>
      <w:r>
        <w:rPr>
          <w:spacing w:val="-3"/>
        </w:rPr>
        <w:t> </w:t>
      </w:r>
      <w:r>
        <w:rPr/>
        <w:t>bicultural</w:t>
      </w:r>
      <w:r>
        <w:rPr>
          <w:spacing w:val="-2"/>
        </w:rPr>
        <w:t> </w:t>
      </w:r>
      <w:r>
        <w:rPr/>
        <w:t>licensed</w:t>
      </w:r>
      <w:r>
        <w:rPr>
          <w:spacing w:val="-2"/>
        </w:rPr>
        <w:t> </w:t>
      </w:r>
      <w:r>
        <w:rPr/>
        <w:t>mental</w:t>
      </w:r>
      <w:r>
        <w:rPr>
          <w:spacing w:val="-2"/>
        </w:rPr>
        <w:t> </w:t>
      </w:r>
      <w:r>
        <w:rPr/>
        <w:t>health practitioners</w:t>
      </w:r>
      <w:r>
        <w:rPr>
          <w:spacing w:val="-4"/>
        </w:rPr>
        <w:t> </w:t>
      </w:r>
      <w:r>
        <w:rPr/>
        <w:t>with</w:t>
      </w:r>
      <w:r>
        <w:rPr>
          <w:spacing w:val="-3"/>
        </w:rPr>
        <w:t> </w:t>
      </w:r>
      <w:r>
        <w:rPr/>
        <w:t>expertise</w:t>
      </w:r>
      <w:r>
        <w:rPr>
          <w:spacing w:val="-3"/>
        </w:rPr>
        <w:t> </w:t>
      </w:r>
      <w:r>
        <w:rPr/>
        <w:t>working</w:t>
      </w:r>
      <w:r>
        <w:rPr>
          <w:spacing w:val="-3"/>
        </w:rPr>
        <w:t> </w:t>
      </w:r>
      <w:r>
        <w:rPr/>
        <w:t>with</w:t>
      </w:r>
      <w:r>
        <w:rPr>
          <w:spacing w:val="-3"/>
        </w:rPr>
        <w:t> </w:t>
      </w:r>
      <w:r>
        <w:rPr/>
        <w:t>this</w:t>
      </w:r>
      <w:r>
        <w:rPr>
          <w:spacing w:val="-4"/>
        </w:rPr>
        <w:t> </w:t>
      </w:r>
      <w:r>
        <w:rPr/>
        <w:t>population.</w:t>
      </w:r>
      <w:r>
        <w:rPr>
          <w:spacing w:val="-8"/>
        </w:rPr>
        <w:t> </w:t>
      </w:r>
      <w:r>
        <w:rPr/>
        <w:t>Thematic</w:t>
      </w:r>
      <w:r>
        <w:rPr>
          <w:spacing w:val="-3"/>
        </w:rPr>
        <w:t> </w:t>
      </w:r>
      <w:r>
        <w:rPr/>
        <w:t>analysis</w:t>
      </w:r>
      <w:r>
        <w:rPr>
          <w:spacing w:val="-4"/>
        </w:rPr>
        <w:t> </w:t>
      </w:r>
      <w:r>
        <w:rPr/>
        <w:t>of</w:t>
      </w:r>
      <w:r>
        <w:rPr>
          <w:spacing w:val="-3"/>
        </w:rPr>
        <w:t> </w:t>
      </w:r>
      <w:r>
        <w:rPr/>
        <w:t>the</w:t>
      </w:r>
      <w:r>
        <w:rPr>
          <w:spacing w:val="-4"/>
        </w:rPr>
        <w:t> </w:t>
      </w:r>
      <w:r>
        <w:rPr/>
        <w:t>interview</w:t>
      </w:r>
      <w:r>
        <w:rPr>
          <w:spacing w:val="-4"/>
        </w:rPr>
        <w:t> </w:t>
      </w:r>
      <w:r>
        <w:rPr/>
        <w:t>data revealed two overarching themes: shaping bicultural identity conflict and integrating bicultural</w:t>
      </w:r>
    </w:p>
    <w:p>
      <w:pPr>
        <w:pStyle w:val="BodyText"/>
        <w:jc w:val="both"/>
      </w:pPr>
      <w:r>
        <w:rPr/>
        <w:t>identities</w:t>
      </w:r>
      <w:r>
        <w:rPr>
          <w:spacing w:val="-5"/>
        </w:rPr>
        <w:t> </w:t>
      </w:r>
      <w:r>
        <w:rPr/>
        <w:t>by</w:t>
      </w:r>
      <w:r>
        <w:rPr>
          <w:spacing w:val="-2"/>
        </w:rPr>
        <w:t> </w:t>
      </w:r>
      <w:r>
        <w:rPr/>
        <w:t>facilitating</w:t>
      </w:r>
      <w:r>
        <w:rPr>
          <w:spacing w:val="-2"/>
        </w:rPr>
        <w:t> </w:t>
      </w:r>
      <w:r>
        <w:rPr/>
        <w:t>resilience.</w:t>
      </w:r>
      <w:r>
        <w:rPr>
          <w:spacing w:val="-1"/>
        </w:rPr>
        <w:t> </w:t>
      </w:r>
      <w:r>
        <w:rPr/>
        <w:t>Findings</w:t>
      </w:r>
      <w:r>
        <w:rPr>
          <w:spacing w:val="-3"/>
        </w:rPr>
        <w:t> </w:t>
      </w:r>
      <w:r>
        <w:rPr/>
        <w:t>suggest</w:t>
      </w:r>
      <w:r>
        <w:rPr>
          <w:spacing w:val="-2"/>
        </w:rPr>
        <w:t> </w:t>
      </w:r>
      <w:r>
        <w:rPr/>
        <w:t>that</w:t>
      </w:r>
      <w:r>
        <w:rPr>
          <w:spacing w:val="-1"/>
        </w:rPr>
        <w:t> </w:t>
      </w:r>
      <w:r>
        <w:rPr/>
        <w:t>furthering</w:t>
      </w:r>
      <w:r>
        <w:rPr>
          <w:spacing w:val="-2"/>
        </w:rPr>
        <w:t> </w:t>
      </w:r>
      <w:r>
        <w:rPr/>
        <w:t>resilience</w:t>
      </w:r>
      <w:r>
        <w:rPr>
          <w:spacing w:val="-3"/>
        </w:rPr>
        <w:t> </w:t>
      </w:r>
      <w:r>
        <w:rPr/>
        <w:t>may</w:t>
      </w:r>
      <w:r>
        <w:rPr>
          <w:spacing w:val="-1"/>
        </w:rPr>
        <w:t> </w:t>
      </w:r>
      <w:r>
        <w:rPr>
          <w:spacing w:val="-2"/>
        </w:rPr>
        <w:t>support</w:t>
      </w:r>
    </w:p>
    <w:p>
      <w:pPr>
        <w:pStyle w:val="BodyText"/>
        <w:spacing w:before="1"/>
        <w:ind w:right="423"/>
        <w:jc w:val="both"/>
      </w:pPr>
      <w:r>
        <w:rPr/>
        <w:t>bicultural</w:t>
      </w:r>
      <w:r>
        <w:rPr>
          <w:spacing w:val="-4"/>
        </w:rPr>
        <w:t> </w:t>
      </w:r>
      <w:r>
        <w:rPr/>
        <w:t>young</w:t>
      </w:r>
      <w:r>
        <w:rPr>
          <w:spacing w:val="-4"/>
        </w:rPr>
        <w:t> </w:t>
      </w:r>
      <w:r>
        <w:rPr/>
        <w:t>adults</w:t>
      </w:r>
      <w:r>
        <w:rPr>
          <w:spacing w:val="-4"/>
        </w:rPr>
        <w:t> </w:t>
      </w:r>
      <w:r>
        <w:rPr/>
        <w:t>with</w:t>
      </w:r>
      <w:r>
        <w:rPr>
          <w:spacing w:val="-4"/>
        </w:rPr>
        <w:t> </w:t>
      </w:r>
      <w:r>
        <w:rPr/>
        <w:t>integrating</w:t>
      </w:r>
      <w:r>
        <w:rPr>
          <w:spacing w:val="-4"/>
        </w:rPr>
        <w:t> </w:t>
      </w:r>
      <w:r>
        <w:rPr/>
        <w:t>their</w:t>
      </w:r>
      <w:r>
        <w:rPr>
          <w:spacing w:val="-5"/>
        </w:rPr>
        <w:t> </w:t>
      </w:r>
      <w:r>
        <w:rPr/>
        <w:t>dual</w:t>
      </w:r>
      <w:r>
        <w:rPr>
          <w:spacing w:val="-4"/>
        </w:rPr>
        <w:t> </w:t>
      </w:r>
      <w:r>
        <w:rPr/>
        <w:t>identities</w:t>
      </w:r>
      <w:r>
        <w:rPr>
          <w:spacing w:val="-5"/>
        </w:rPr>
        <w:t> </w:t>
      </w:r>
      <w:r>
        <w:rPr/>
        <w:t>and</w:t>
      </w:r>
      <w:r>
        <w:rPr>
          <w:spacing w:val="-4"/>
        </w:rPr>
        <w:t> </w:t>
      </w:r>
      <w:r>
        <w:rPr/>
        <w:t>promoting</w:t>
      </w:r>
      <w:r>
        <w:rPr>
          <w:spacing w:val="-4"/>
        </w:rPr>
        <w:t> </w:t>
      </w:r>
      <w:r>
        <w:rPr/>
        <w:t>their</w:t>
      </w:r>
      <w:r>
        <w:rPr>
          <w:spacing w:val="-4"/>
        </w:rPr>
        <w:t> </w:t>
      </w:r>
      <w:r>
        <w:rPr/>
        <w:t>mental</w:t>
      </w:r>
      <w:r>
        <w:rPr>
          <w:spacing w:val="-4"/>
        </w:rPr>
        <w:t> </w:t>
      </w:r>
      <w:r>
        <w:rPr/>
        <w:t>health </w:t>
      </w:r>
      <w:r>
        <w:rPr>
          <w:spacing w:val="-2"/>
        </w:rPr>
        <w:t>wellness.</w:t>
      </w:r>
    </w:p>
    <w:p>
      <w:pPr>
        <w:pStyle w:val="BodyText"/>
        <w:ind w:left="0"/>
      </w:pPr>
    </w:p>
    <w:p>
      <w:pPr>
        <w:pStyle w:val="Heading1"/>
      </w:pPr>
      <w:r>
        <w:rPr/>
        <w:t>Denisse</w:t>
      </w:r>
      <w:r>
        <w:rPr>
          <w:spacing w:val="-7"/>
        </w:rPr>
        <w:t> </w:t>
      </w:r>
      <w:r>
        <w:rPr>
          <w:spacing w:val="-2"/>
        </w:rPr>
        <w:t>Mireles</w:t>
      </w:r>
    </w:p>
    <w:p>
      <w:pPr>
        <w:spacing w:before="0"/>
        <w:ind w:left="100" w:right="0" w:firstLine="0"/>
        <w:jc w:val="left"/>
        <w:rPr>
          <w:i/>
          <w:sz w:val="24"/>
        </w:rPr>
      </w:pPr>
      <w:r>
        <w:rPr>
          <w:i/>
          <w:sz w:val="24"/>
        </w:rPr>
        <w:t>When</w:t>
      </w:r>
      <w:r>
        <w:rPr>
          <w:i/>
          <w:spacing w:val="-1"/>
          <w:sz w:val="24"/>
        </w:rPr>
        <w:t> </w:t>
      </w:r>
      <w:r>
        <w:rPr>
          <w:i/>
          <w:sz w:val="24"/>
        </w:rPr>
        <w:t>Home</w:t>
      </w:r>
      <w:r>
        <w:rPr>
          <w:i/>
          <w:spacing w:val="-2"/>
          <w:sz w:val="24"/>
        </w:rPr>
        <w:t> </w:t>
      </w:r>
      <w:r>
        <w:rPr>
          <w:i/>
          <w:sz w:val="24"/>
        </w:rPr>
        <w:t>Hurts:</w:t>
      </w:r>
      <w:r>
        <w:rPr>
          <w:i/>
          <w:spacing w:val="-1"/>
          <w:sz w:val="24"/>
        </w:rPr>
        <w:t> </w:t>
      </w:r>
      <w:r>
        <w:rPr>
          <w:i/>
          <w:sz w:val="24"/>
        </w:rPr>
        <w:t>Clinical</w:t>
      </w:r>
      <w:r>
        <w:rPr>
          <w:i/>
          <w:spacing w:val="-1"/>
          <w:sz w:val="24"/>
        </w:rPr>
        <w:t> </w:t>
      </w:r>
      <w:r>
        <w:rPr>
          <w:i/>
          <w:sz w:val="24"/>
        </w:rPr>
        <w:t>Insights</w:t>
      </w:r>
      <w:r>
        <w:rPr>
          <w:i/>
          <w:spacing w:val="-2"/>
          <w:sz w:val="24"/>
        </w:rPr>
        <w:t> </w:t>
      </w:r>
      <w:r>
        <w:rPr>
          <w:i/>
          <w:sz w:val="24"/>
        </w:rPr>
        <w:t>into</w:t>
      </w:r>
      <w:r>
        <w:rPr>
          <w:i/>
          <w:spacing w:val="-1"/>
          <w:sz w:val="24"/>
        </w:rPr>
        <w:t> </w:t>
      </w:r>
      <w:r>
        <w:rPr>
          <w:i/>
          <w:sz w:val="24"/>
        </w:rPr>
        <w:t>Childhood</w:t>
      </w:r>
      <w:r>
        <w:rPr>
          <w:i/>
          <w:spacing w:val="-1"/>
          <w:sz w:val="24"/>
        </w:rPr>
        <w:t> </w:t>
      </w:r>
      <w:r>
        <w:rPr>
          <w:i/>
          <w:sz w:val="24"/>
        </w:rPr>
        <w:t>IPV</w:t>
      </w:r>
      <w:r>
        <w:rPr>
          <w:i/>
          <w:spacing w:val="-5"/>
          <w:sz w:val="24"/>
        </w:rPr>
        <w:t> </w:t>
      </w:r>
      <w:r>
        <w:rPr>
          <w:i/>
          <w:spacing w:val="-2"/>
          <w:sz w:val="24"/>
        </w:rPr>
        <w:t>Exposure</w:t>
      </w:r>
    </w:p>
    <w:p>
      <w:pPr>
        <w:pStyle w:val="BodyText"/>
        <w:ind w:right="205"/>
      </w:pPr>
      <w:r>
        <w:rPr/>
        <w:t>This study explored the impact of childhood exposure to intimate partner violence (IPV) on attachment patterns, relational dynamics, and the intergenerational transmission of IPV. Following</w:t>
      </w:r>
      <w:r>
        <w:rPr>
          <w:spacing w:val="-2"/>
        </w:rPr>
        <w:t> </w:t>
      </w:r>
      <w:r>
        <w:rPr/>
        <w:t>the</w:t>
      </w:r>
      <w:r>
        <w:rPr>
          <w:spacing w:val="-2"/>
        </w:rPr>
        <w:t> </w:t>
      </w:r>
      <w:r>
        <w:rPr/>
        <w:t>review</w:t>
      </w:r>
      <w:r>
        <w:rPr>
          <w:spacing w:val="-3"/>
        </w:rPr>
        <w:t> </w:t>
      </w:r>
      <w:r>
        <w:rPr/>
        <w:t>of</w:t>
      </w:r>
      <w:r>
        <w:rPr>
          <w:spacing w:val="-2"/>
        </w:rPr>
        <w:t> </w:t>
      </w:r>
      <w:r>
        <w:rPr/>
        <w:t>the</w:t>
      </w:r>
      <w:r>
        <w:rPr>
          <w:spacing w:val="-3"/>
        </w:rPr>
        <w:t> </w:t>
      </w:r>
      <w:r>
        <w:rPr/>
        <w:t>literature,</w:t>
      </w:r>
      <w:r>
        <w:rPr>
          <w:spacing w:val="-2"/>
        </w:rPr>
        <w:t> </w:t>
      </w:r>
      <w:r>
        <w:rPr/>
        <w:t>three</w:t>
      </w:r>
      <w:r>
        <w:rPr>
          <w:spacing w:val="-3"/>
        </w:rPr>
        <w:t> </w:t>
      </w:r>
      <w:r>
        <w:rPr/>
        <w:t>mental</w:t>
      </w:r>
      <w:r>
        <w:rPr>
          <w:spacing w:val="-2"/>
        </w:rPr>
        <w:t> </w:t>
      </w:r>
      <w:r>
        <w:rPr/>
        <w:t>health</w:t>
      </w:r>
      <w:r>
        <w:rPr>
          <w:spacing w:val="-2"/>
        </w:rPr>
        <w:t> </w:t>
      </w:r>
      <w:r>
        <w:rPr/>
        <w:t>professionals</w:t>
      </w:r>
      <w:r>
        <w:rPr>
          <w:spacing w:val="-2"/>
        </w:rPr>
        <w:t> </w:t>
      </w:r>
      <w:r>
        <w:rPr/>
        <w:t>were</w:t>
      </w:r>
      <w:r>
        <w:rPr>
          <w:spacing w:val="-4"/>
        </w:rPr>
        <w:t> </w:t>
      </w:r>
      <w:r>
        <w:rPr/>
        <w:t>interviewed,</w:t>
      </w:r>
      <w:r>
        <w:rPr>
          <w:spacing w:val="-2"/>
        </w:rPr>
        <w:t> </w:t>
      </w:r>
      <w:r>
        <w:rPr/>
        <w:t>using a semi-structured approach. Three overarching themes emerged from the interviews: the impact of childhood IPV exposure, clinician challenges and client resilience, and clinical interventions. Findings revealed the importance of interventions, such as trauma-informed care, psychoeducation, and early intervention geared towards children and adolescents. Protective factors,</w:t>
      </w:r>
      <w:r>
        <w:rPr>
          <w:spacing w:val="-4"/>
        </w:rPr>
        <w:t> </w:t>
      </w:r>
      <w:r>
        <w:rPr/>
        <w:t>including</w:t>
      </w:r>
      <w:r>
        <w:rPr>
          <w:spacing w:val="-4"/>
        </w:rPr>
        <w:t> </w:t>
      </w:r>
      <w:r>
        <w:rPr/>
        <w:t>supportive</w:t>
      </w:r>
      <w:r>
        <w:rPr>
          <w:spacing w:val="-5"/>
        </w:rPr>
        <w:t> </w:t>
      </w:r>
      <w:r>
        <w:rPr/>
        <w:t>relationships</w:t>
      </w:r>
      <w:r>
        <w:rPr>
          <w:spacing w:val="-4"/>
        </w:rPr>
        <w:t> </w:t>
      </w:r>
      <w:r>
        <w:rPr/>
        <w:t>and</w:t>
      </w:r>
      <w:r>
        <w:rPr>
          <w:spacing w:val="-4"/>
        </w:rPr>
        <w:t> </w:t>
      </w:r>
      <w:r>
        <w:rPr/>
        <w:t>resilience,</w:t>
      </w:r>
      <w:r>
        <w:rPr>
          <w:spacing w:val="-4"/>
        </w:rPr>
        <w:t> </w:t>
      </w:r>
      <w:r>
        <w:rPr/>
        <w:t>were</w:t>
      </w:r>
      <w:r>
        <w:rPr>
          <w:spacing w:val="-5"/>
        </w:rPr>
        <w:t> </w:t>
      </w:r>
      <w:r>
        <w:rPr/>
        <w:t>identified</w:t>
      </w:r>
      <w:r>
        <w:rPr>
          <w:spacing w:val="-4"/>
        </w:rPr>
        <w:t> </w:t>
      </w:r>
      <w:r>
        <w:rPr/>
        <w:t>as</w:t>
      </w:r>
      <w:r>
        <w:rPr>
          <w:spacing w:val="-4"/>
        </w:rPr>
        <w:t> </w:t>
      </w:r>
      <w:r>
        <w:rPr/>
        <w:t>crucial</w:t>
      </w:r>
      <w:r>
        <w:rPr>
          <w:spacing w:val="-4"/>
        </w:rPr>
        <w:t> </w:t>
      </w:r>
      <w:r>
        <w:rPr/>
        <w:t>in</w:t>
      </w:r>
      <w:r>
        <w:rPr>
          <w:spacing w:val="-4"/>
        </w:rPr>
        <w:t> </w:t>
      </w:r>
      <w:r>
        <w:rPr/>
        <w:t>mitigating the effects of IPV exposure. Recommended treatment approaches include culturally sensitive, trauma-focused interventions tailored to individual needs, alongside clinical skills designed to foster trust and establish a safe environment for clients.</w:t>
      </w:r>
    </w:p>
    <w:p>
      <w:pPr>
        <w:pStyle w:val="BodyText"/>
        <w:spacing w:before="1"/>
        <w:ind w:left="0"/>
      </w:pPr>
    </w:p>
    <w:p>
      <w:pPr>
        <w:pStyle w:val="Heading1"/>
      </w:pPr>
      <w:r>
        <w:rPr/>
        <w:t>Natalia</w:t>
      </w:r>
      <w:r>
        <w:rPr>
          <w:spacing w:val="-2"/>
        </w:rPr>
        <w:t> Morales</w:t>
      </w:r>
    </w:p>
    <w:p>
      <w:pPr>
        <w:spacing w:before="0"/>
        <w:ind w:left="100" w:right="0" w:firstLine="0"/>
        <w:jc w:val="left"/>
        <w:rPr>
          <w:i/>
          <w:sz w:val="24"/>
        </w:rPr>
      </w:pPr>
      <w:r>
        <w:rPr>
          <w:i/>
          <w:sz w:val="24"/>
        </w:rPr>
        <w:t>Utilizing</w:t>
      </w:r>
      <w:r>
        <w:rPr>
          <w:i/>
          <w:spacing w:val="-6"/>
          <w:sz w:val="24"/>
        </w:rPr>
        <w:t> </w:t>
      </w:r>
      <w:r>
        <w:rPr>
          <w:i/>
          <w:sz w:val="24"/>
        </w:rPr>
        <w:t>Child-Centered</w:t>
      </w:r>
      <w:r>
        <w:rPr>
          <w:i/>
          <w:spacing w:val="-4"/>
          <w:sz w:val="24"/>
        </w:rPr>
        <w:t> </w:t>
      </w:r>
      <w:r>
        <w:rPr>
          <w:i/>
          <w:sz w:val="24"/>
        </w:rPr>
        <w:t>Play</w:t>
      </w:r>
      <w:r>
        <w:rPr>
          <w:i/>
          <w:spacing w:val="-6"/>
          <w:sz w:val="24"/>
        </w:rPr>
        <w:t> </w:t>
      </w:r>
      <w:r>
        <w:rPr>
          <w:i/>
          <w:sz w:val="24"/>
        </w:rPr>
        <w:t>therapy</w:t>
      </w:r>
      <w:r>
        <w:rPr>
          <w:i/>
          <w:spacing w:val="-8"/>
          <w:sz w:val="24"/>
        </w:rPr>
        <w:t> </w:t>
      </w:r>
      <w:r>
        <w:rPr>
          <w:i/>
          <w:sz w:val="24"/>
        </w:rPr>
        <w:t>to</w:t>
      </w:r>
      <w:r>
        <w:rPr>
          <w:i/>
          <w:spacing w:val="-5"/>
          <w:sz w:val="24"/>
        </w:rPr>
        <w:t> </w:t>
      </w:r>
      <w:r>
        <w:rPr>
          <w:i/>
          <w:sz w:val="24"/>
        </w:rPr>
        <w:t>Treat</w:t>
      </w:r>
      <w:r>
        <w:rPr>
          <w:i/>
          <w:spacing w:val="-6"/>
          <w:sz w:val="24"/>
        </w:rPr>
        <w:t> </w:t>
      </w:r>
      <w:r>
        <w:rPr>
          <w:i/>
          <w:sz w:val="24"/>
        </w:rPr>
        <w:t>Latinx</w:t>
      </w:r>
      <w:r>
        <w:rPr>
          <w:i/>
          <w:spacing w:val="-6"/>
          <w:sz w:val="24"/>
        </w:rPr>
        <w:t> </w:t>
      </w:r>
      <w:r>
        <w:rPr>
          <w:i/>
          <w:sz w:val="24"/>
        </w:rPr>
        <w:t>Children</w:t>
      </w:r>
      <w:r>
        <w:rPr>
          <w:i/>
          <w:spacing w:val="-5"/>
          <w:sz w:val="24"/>
        </w:rPr>
        <w:t> </w:t>
      </w:r>
      <w:r>
        <w:rPr>
          <w:i/>
          <w:sz w:val="24"/>
        </w:rPr>
        <w:t>with</w:t>
      </w:r>
      <w:r>
        <w:rPr>
          <w:i/>
          <w:spacing w:val="-6"/>
          <w:sz w:val="24"/>
        </w:rPr>
        <w:t> </w:t>
      </w:r>
      <w:r>
        <w:rPr>
          <w:i/>
          <w:sz w:val="24"/>
        </w:rPr>
        <w:t>Complex</w:t>
      </w:r>
      <w:r>
        <w:rPr>
          <w:i/>
          <w:spacing w:val="-6"/>
          <w:sz w:val="24"/>
        </w:rPr>
        <w:t> </w:t>
      </w:r>
      <w:r>
        <w:rPr>
          <w:i/>
          <w:spacing w:val="-2"/>
          <w:sz w:val="24"/>
        </w:rPr>
        <w:t>Trauma</w:t>
      </w:r>
    </w:p>
    <w:p>
      <w:pPr>
        <w:pStyle w:val="BodyText"/>
      </w:pPr>
      <w:r>
        <w:rPr/>
        <w:t>The</w:t>
      </w:r>
      <w:r>
        <w:rPr>
          <w:spacing w:val="-8"/>
        </w:rPr>
        <w:t> </w:t>
      </w:r>
      <w:r>
        <w:rPr/>
        <w:t>present</w:t>
      </w:r>
      <w:r>
        <w:rPr>
          <w:spacing w:val="-4"/>
        </w:rPr>
        <w:t> </w:t>
      </w:r>
      <w:r>
        <w:rPr/>
        <w:t>study</w:t>
      </w:r>
      <w:r>
        <w:rPr>
          <w:spacing w:val="-4"/>
        </w:rPr>
        <w:t> </w:t>
      </w:r>
      <w:r>
        <w:rPr/>
        <w:t>aimed</w:t>
      </w:r>
      <w:r>
        <w:rPr>
          <w:spacing w:val="-2"/>
        </w:rPr>
        <w:t> </w:t>
      </w:r>
      <w:r>
        <w:rPr/>
        <w:t>to</w:t>
      </w:r>
      <w:r>
        <w:rPr>
          <w:spacing w:val="-4"/>
        </w:rPr>
        <w:t> </w:t>
      </w:r>
      <w:r>
        <w:rPr/>
        <w:t>explore</w:t>
      </w:r>
      <w:r>
        <w:rPr>
          <w:spacing w:val="-5"/>
        </w:rPr>
        <w:t> </w:t>
      </w:r>
      <w:r>
        <w:rPr/>
        <w:t>therapists’</w:t>
      </w:r>
      <w:r>
        <w:rPr>
          <w:spacing w:val="-18"/>
        </w:rPr>
        <w:t> </w:t>
      </w:r>
      <w:r>
        <w:rPr/>
        <w:t>experiences</w:t>
      </w:r>
      <w:r>
        <w:rPr>
          <w:spacing w:val="-5"/>
        </w:rPr>
        <w:t> </w:t>
      </w:r>
      <w:r>
        <w:rPr/>
        <w:t>utilizing</w:t>
      </w:r>
      <w:r>
        <w:rPr>
          <w:spacing w:val="-4"/>
        </w:rPr>
        <w:t> </w:t>
      </w:r>
      <w:r>
        <w:rPr/>
        <w:t>Child-Centered</w:t>
      </w:r>
      <w:r>
        <w:rPr>
          <w:spacing w:val="-4"/>
        </w:rPr>
        <w:t> </w:t>
      </w:r>
      <w:r>
        <w:rPr/>
        <w:t>Play</w:t>
      </w:r>
      <w:r>
        <w:rPr>
          <w:spacing w:val="-10"/>
        </w:rPr>
        <w:t> </w:t>
      </w:r>
      <w:r>
        <w:rPr/>
        <w:t>Therapy (CCPT) with Latinx children with complex trauma. Three participants were interviewed for the study and asked questions about their experience using play therapy, setting up their playroom, working with complex trauma, and working with Latinx populations. Participants were recruited for</w:t>
      </w:r>
      <w:r>
        <w:rPr>
          <w:spacing w:val="-1"/>
        </w:rPr>
        <w:t> </w:t>
      </w:r>
      <w:r>
        <w:rPr/>
        <w:t>this study based on their current experience utilizing play therapy with children and their title</w:t>
      </w:r>
    </w:p>
    <w:p>
      <w:pPr>
        <w:spacing w:after="0"/>
        <w:sectPr>
          <w:pgSz w:w="12240" w:h="15840"/>
          <w:pgMar w:top="1360" w:bottom="280" w:left="1340" w:right="1340"/>
        </w:sectPr>
      </w:pPr>
    </w:p>
    <w:p>
      <w:pPr>
        <w:pStyle w:val="BodyText"/>
        <w:spacing w:before="79"/>
        <w:ind w:right="175"/>
      </w:pPr>
      <w:r>
        <w:rPr/>
        <w:t>as</w:t>
      </w:r>
      <w:r>
        <w:rPr>
          <w:spacing w:val="-7"/>
        </w:rPr>
        <w:t> </w:t>
      </w:r>
      <w:r>
        <w:rPr/>
        <w:t>practicing</w:t>
      </w:r>
      <w:r>
        <w:rPr>
          <w:spacing w:val="-4"/>
        </w:rPr>
        <w:t> </w:t>
      </w:r>
      <w:r>
        <w:rPr/>
        <w:t>clinicians</w:t>
      </w:r>
      <w:r>
        <w:rPr>
          <w:spacing w:val="-7"/>
        </w:rPr>
        <w:t> </w:t>
      </w:r>
      <w:r>
        <w:rPr/>
        <w:t>in</w:t>
      </w:r>
      <w:r>
        <w:rPr>
          <w:spacing w:val="-6"/>
        </w:rPr>
        <w:t> </w:t>
      </w:r>
      <w:r>
        <w:rPr/>
        <w:t>California.</w:t>
      </w:r>
      <w:r>
        <w:rPr>
          <w:spacing w:val="-11"/>
        </w:rPr>
        <w:t> </w:t>
      </w:r>
      <w:r>
        <w:rPr/>
        <w:t>To</w:t>
      </w:r>
      <w:r>
        <w:rPr>
          <w:spacing w:val="-6"/>
        </w:rPr>
        <w:t> </w:t>
      </w:r>
      <w:r>
        <w:rPr/>
        <w:t>explore</w:t>
      </w:r>
      <w:r>
        <w:rPr>
          <w:spacing w:val="-7"/>
        </w:rPr>
        <w:t> </w:t>
      </w:r>
      <w:r>
        <w:rPr/>
        <w:t>the</w:t>
      </w:r>
      <w:r>
        <w:rPr>
          <w:spacing w:val="-6"/>
        </w:rPr>
        <w:t> </w:t>
      </w:r>
      <w:r>
        <w:rPr/>
        <w:t>study’s</w:t>
      </w:r>
      <w:r>
        <w:rPr>
          <w:spacing w:val="-7"/>
        </w:rPr>
        <w:t> </w:t>
      </w:r>
      <w:r>
        <w:rPr/>
        <w:t>focus,</w:t>
      </w:r>
      <w:r>
        <w:rPr>
          <w:spacing w:val="-6"/>
        </w:rPr>
        <w:t> </w:t>
      </w:r>
      <w:r>
        <w:rPr/>
        <w:t>the</w:t>
      </w:r>
      <w:r>
        <w:rPr>
          <w:spacing w:val="-7"/>
        </w:rPr>
        <w:t> </w:t>
      </w:r>
      <w:r>
        <w:rPr/>
        <w:t>researcher</w:t>
      </w:r>
      <w:r>
        <w:rPr>
          <w:spacing w:val="-5"/>
        </w:rPr>
        <w:t> </w:t>
      </w:r>
      <w:r>
        <w:rPr/>
        <w:t>also</w:t>
      </w:r>
      <w:r>
        <w:rPr>
          <w:spacing w:val="-6"/>
        </w:rPr>
        <w:t> </w:t>
      </w:r>
      <w:r>
        <w:rPr/>
        <w:t>conducted a literature review to address the research on CCPT, complex trauma, and Latinx populations.</w:t>
      </w:r>
    </w:p>
    <w:p>
      <w:pPr>
        <w:pStyle w:val="BodyText"/>
      </w:pPr>
      <w:r>
        <w:rPr/>
        <w:t>The</w:t>
      </w:r>
      <w:r>
        <w:rPr>
          <w:spacing w:val="-5"/>
        </w:rPr>
        <w:t> </w:t>
      </w:r>
      <w:r>
        <w:rPr/>
        <w:t>study</w:t>
      </w:r>
      <w:r>
        <w:rPr>
          <w:spacing w:val="-3"/>
        </w:rPr>
        <w:t> </w:t>
      </w:r>
      <w:r>
        <w:rPr/>
        <w:t>used</w:t>
      </w:r>
      <w:r>
        <w:rPr>
          <w:spacing w:val="-3"/>
        </w:rPr>
        <w:t> </w:t>
      </w:r>
      <w:r>
        <w:rPr/>
        <w:t>a</w:t>
      </w:r>
      <w:r>
        <w:rPr>
          <w:spacing w:val="-4"/>
        </w:rPr>
        <w:t> </w:t>
      </w:r>
      <w:r>
        <w:rPr/>
        <w:t>qualitative</w:t>
      </w:r>
      <w:r>
        <w:rPr>
          <w:spacing w:val="-3"/>
        </w:rPr>
        <w:t> </w:t>
      </w:r>
      <w:r>
        <w:rPr/>
        <w:t>analysis</w:t>
      </w:r>
      <w:r>
        <w:rPr>
          <w:spacing w:val="-4"/>
        </w:rPr>
        <w:t> </w:t>
      </w:r>
      <w:r>
        <w:rPr/>
        <w:t>and</w:t>
      </w:r>
      <w:r>
        <w:rPr>
          <w:spacing w:val="-3"/>
        </w:rPr>
        <w:t> </w:t>
      </w:r>
      <w:r>
        <w:rPr/>
        <w:t>found</w:t>
      </w:r>
      <w:r>
        <w:rPr>
          <w:spacing w:val="-3"/>
        </w:rPr>
        <w:t> </w:t>
      </w:r>
      <w:r>
        <w:rPr/>
        <w:t>themes</w:t>
      </w:r>
      <w:r>
        <w:rPr>
          <w:spacing w:val="-4"/>
        </w:rPr>
        <w:t> </w:t>
      </w:r>
      <w:r>
        <w:rPr/>
        <w:t>regarding</w:t>
      </w:r>
      <w:r>
        <w:rPr>
          <w:spacing w:val="-3"/>
        </w:rPr>
        <w:t> </w:t>
      </w:r>
      <w:r>
        <w:rPr/>
        <w:t>the</w:t>
      </w:r>
      <w:r>
        <w:rPr>
          <w:spacing w:val="-3"/>
        </w:rPr>
        <w:t> </w:t>
      </w:r>
      <w:r>
        <w:rPr/>
        <w:t>playroom</w:t>
      </w:r>
      <w:r>
        <w:rPr>
          <w:spacing w:val="-3"/>
        </w:rPr>
        <w:t> </w:t>
      </w:r>
      <w:r>
        <w:rPr/>
        <w:t>set-up,</w:t>
      </w:r>
      <w:r>
        <w:rPr>
          <w:spacing w:val="-3"/>
        </w:rPr>
        <w:t> </w:t>
      </w:r>
      <w:r>
        <w:rPr/>
        <w:t>CCPT techniques and concepts, measuring progress, play therapist qualities, collaboration with</w:t>
      </w:r>
    </w:p>
    <w:p>
      <w:pPr>
        <w:pStyle w:val="BodyText"/>
      </w:pPr>
      <w:r>
        <w:rPr/>
        <w:t>caregivers,</w:t>
      </w:r>
      <w:r>
        <w:rPr>
          <w:spacing w:val="-5"/>
        </w:rPr>
        <w:t> </w:t>
      </w:r>
      <w:r>
        <w:rPr/>
        <w:t>culture</w:t>
      </w:r>
      <w:r>
        <w:rPr>
          <w:spacing w:val="-6"/>
        </w:rPr>
        <w:t> </w:t>
      </w:r>
      <w:r>
        <w:rPr/>
        <w:t>and</w:t>
      </w:r>
      <w:r>
        <w:rPr>
          <w:spacing w:val="-5"/>
        </w:rPr>
        <w:t> </w:t>
      </w:r>
      <w:r>
        <w:rPr/>
        <w:t>play,</w:t>
      </w:r>
      <w:r>
        <w:rPr>
          <w:spacing w:val="-5"/>
        </w:rPr>
        <w:t> </w:t>
      </w:r>
      <w:r>
        <w:rPr/>
        <w:t>complex</w:t>
      </w:r>
      <w:r>
        <w:rPr>
          <w:spacing w:val="-5"/>
        </w:rPr>
        <w:t> </w:t>
      </w:r>
      <w:r>
        <w:rPr/>
        <w:t>trauma,</w:t>
      </w:r>
      <w:r>
        <w:rPr>
          <w:spacing w:val="-5"/>
        </w:rPr>
        <w:t> </w:t>
      </w:r>
      <w:r>
        <w:rPr/>
        <w:t>and</w:t>
      </w:r>
      <w:r>
        <w:rPr>
          <w:spacing w:val="-4"/>
        </w:rPr>
        <w:t> </w:t>
      </w:r>
      <w:r>
        <w:rPr/>
        <w:t>play</w:t>
      </w:r>
      <w:r>
        <w:rPr>
          <w:spacing w:val="-5"/>
        </w:rPr>
        <w:t> </w:t>
      </w:r>
      <w:r>
        <w:rPr/>
        <w:t>as</w:t>
      </w:r>
      <w:r>
        <w:rPr>
          <w:spacing w:val="-6"/>
        </w:rPr>
        <w:t> </w:t>
      </w:r>
      <w:r>
        <w:rPr/>
        <w:t>communication.</w:t>
      </w:r>
      <w:r>
        <w:rPr>
          <w:spacing w:val="-4"/>
        </w:rPr>
        <w:t> </w:t>
      </w:r>
      <w:r>
        <w:rPr/>
        <w:t>Findings</w:t>
      </w:r>
      <w:r>
        <w:rPr>
          <w:spacing w:val="-6"/>
        </w:rPr>
        <w:t> </w:t>
      </w:r>
      <w:r>
        <w:rPr/>
        <w:t>indicated similarities across participants and current research but also indicated variability across</w:t>
      </w:r>
    </w:p>
    <w:p>
      <w:pPr>
        <w:pStyle w:val="BodyText"/>
        <w:ind w:right="149"/>
      </w:pPr>
      <w:r>
        <w:rPr/>
        <w:t>therapists’</w:t>
      </w:r>
      <w:r>
        <w:rPr>
          <w:spacing w:val="-18"/>
        </w:rPr>
        <w:t> </w:t>
      </w:r>
      <w:r>
        <w:rPr/>
        <w:t>subjective</w:t>
      </w:r>
      <w:r>
        <w:rPr>
          <w:spacing w:val="-15"/>
        </w:rPr>
        <w:t> </w:t>
      </w:r>
      <w:r>
        <w:rPr/>
        <w:t>experiences</w:t>
      </w:r>
      <w:r>
        <w:rPr>
          <w:spacing w:val="-7"/>
        </w:rPr>
        <w:t> </w:t>
      </w:r>
      <w:r>
        <w:rPr/>
        <w:t>with</w:t>
      </w:r>
      <w:r>
        <w:rPr>
          <w:spacing w:val="-6"/>
        </w:rPr>
        <w:t> </w:t>
      </w:r>
      <w:r>
        <w:rPr/>
        <w:t>culture,</w:t>
      </w:r>
      <w:r>
        <w:rPr>
          <w:spacing w:val="-6"/>
        </w:rPr>
        <w:t> </w:t>
      </w:r>
      <w:r>
        <w:rPr/>
        <w:t>sand</w:t>
      </w:r>
      <w:r>
        <w:rPr>
          <w:spacing w:val="-6"/>
        </w:rPr>
        <w:t> </w:t>
      </w:r>
      <w:r>
        <w:rPr/>
        <w:t>tray,</w:t>
      </w:r>
      <w:r>
        <w:rPr>
          <w:spacing w:val="-6"/>
        </w:rPr>
        <w:t> </w:t>
      </w:r>
      <w:r>
        <w:rPr/>
        <w:t>and</w:t>
      </w:r>
      <w:r>
        <w:rPr>
          <w:spacing w:val="-6"/>
        </w:rPr>
        <w:t> </w:t>
      </w:r>
      <w:r>
        <w:rPr/>
        <w:t>art</w:t>
      </w:r>
      <w:r>
        <w:rPr>
          <w:spacing w:val="-6"/>
        </w:rPr>
        <w:t> </w:t>
      </w:r>
      <w:r>
        <w:rPr/>
        <w:t>in</w:t>
      </w:r>
      <w:r>
        <w:rPr>
          <w:spacing w:val="-6"/>
        </w:rPr>
        <w:t> </w:t>
      </w:r>
      <w:r>
        <w:rPr/>
        <w:t>the</w:t>
      </w:r>
      <w:r>
        <w:rPr>
          <w:spacing w:val="-7"/>
        </w:rPr>
        <w:t> </w:t>
      </w:r>
      <w:r>
        <w:rPr/>
        <w:t>playroom.</w:t>
      </w:r>
      <w:r>
        <w:rPr>
          <w:spacing w:val="-15"/>
        </w:rPr>
        <w:t> </w:t>
      </w:r>
      <w:r>
        <w:rPr/>
        <w:t>Additionally, the study assessed for limitations, implications, and areas for future research.</w:t>
      </w:r>
    </w:p>
    <w:p>
      <w:pPr>
        <w:pStyle w:val="BodyText"/>
        <w:ind w:left="0"/>
      </w:pPr>
    </w:p>
    <w:p>
      <w:pPr>
        <w:pStyle w:val="Heading1"/>
      </w:pPr>
      <w:r>
        <w:rPr/>
        <w:t>Lo</w:t>
      </w:r>
      <w:r>
        <w:rPr>
          <w:spacing w:val="-13"/>
        </w:rPr>
        <w:t> </w:t>
      </w:r>
      <w:r>
        <w:rPr/>
        <w:t>Mosher-</w:t>
      </w:r>
      <w:r>
        <w:rPr>
          <w:spacing w:val="-2"/>
        </w:rPr>
        <w:t>Whipple</w:t>
      </w:r>
    </w:p>
    <w:p>
      <w:pPr>
        <w:spacing w:before="0"/>
        <w:ind w:left="100" w:right="0" w:firstLine="0"/>
        <w:jc w:val="left"/>
        <w:rPr>
          <w:i/>
          <w:sz w:val="24"/>
        </w:rPr>
      </w:pPr>
      <w:r>
        <w:rPr>
          <w:i/>
          <w:sz w:val="24"/>
        </w:rPr>
        <w:t>What</w:t>
      </w:r>
      <w:r>
        <w:rPr>
          <w:i/>
          <w:spacing w:val="-5"/>
          <w:sz w:val="24"/>
        </w:rPr>
        <w:t> </w:t>
      </w:r>
      <w:r>
        <w:rPr>
          <w:i/>
          <w:sz w:val="24"/>
        </w:rPr>
        <w:t>We</w:t>
      </w:r>
      <w:r>
        <w:rPr>
          <w:i/>
          <w:spacing w:val="-6"/>
          <w:sz w:val="24"/>
        </w:rPr>
        <w:t> </w:t>
      </w:r>
      <w:r>
        <w:rPr>
          <w:i/>
          <w:sz w:val="24"/>
        </w:rPr>
        <w:t>Stay</w:t>
      </w:r>
      <w:r>
        <w:rPr>
          <w:i/>
          <w:spacing w:val="-11"/>
          <w:sz w:val="24"/>
        </w:rPr>
        <w:t> </w:t>
      </w:r>
      <w:r>
        <w:rPr>
          <w:i/>
          <w:sz w:val="24"/>
        </w:rPr>
        <w:t>Alive</w:t>
      </w:r>
      <w:r>
        <w:rPr>
          <w:i/>
          <w:spacing w:val="-4"/>
          <w:sz w:val="24"/>
        </w:rPr>
        <w:t> </w:t>
      </w:r>
      <w:r>
        <w:rPr>
          <w:i/>
          <w:sz w:val="24"/>
        </w:rPr>
        <w:t>For:</w:t>
      </w:r>
      <w:r>
        <w:rPr>
          <w:i/>
          <w:spacing w:val="-9"/>
          <w:sz w:val="24"/>
        </w:rPr>
        <w:t> </w:t>
      </w:r>
      <w:r>
        <w:rPr>
          <w:i/>
          <w:sz w:val="24"/>
        </w:rPr>
        <w:t>An</w:t>
      </w:r>
      <w:r>
        <w:rPr>
          <w:i/>
          <w:spacing w:val="-5"/>
          <w:sz w:val="24"/>
        </w:rPr>
        <w:t> </w:t>
      </w:r>
      <w:r>
        <w:rPr>
          <w:i/>
          <w:sz w:val="24"/>
        </w:rPr>
        <w:t>Exploration</w:t>
      </w:r>
      <w:r>
        <w:rPr>
          <w:i/>
          <w:spacing w:val="-5"/>
          <w:sz w:val="24"/>
        </w:rPr>
        <w:t> </w:t>
      </w:r>
      <w:r>
        <w:rPr>
          <w:i/>
          <w:sz w:val="24"/>
        </w:rPr>
        <w:t>of</w:t>
      </w:r>
      <w:r>
        <w:rPr>
          <w:i/>
          <w:spacing w:val="-5"/>
          <w:sz w:val="24"/>
        </w:rPr>
        <w:t> </w:t>
      </w:r>
      <w:r>
        <w:rPr>
          <w:i/>
          <w:sz w:val="24"/>
        </w:rPr>
        <w:t>Clinical</w:t>
      </w:r>
      <w:r>
        <w:rPr>
          <w:i/>
          <w:spacing w:val="-10"/>
          <w:sz w:val="24"/>
        </w:rPr>
        <w:t> </w:t>
      </w:r>
      <w:r>
        <w:rPr>
          <w:i/>
          <w:sz w:val="24"/>
        </w:rPr>
        <w:t>Applications</w:t>
      </w:r>
      <w:r>
        <w:rPr>
          <w:i/>
          <w:spacing w:val="-6"/>
          <w:sz w:val="24"/>
        </w:rPr>
        <w:t> </w:t>
      </w:r>
      <w:r>
        <w:rPr>
          <w:i/>
          <w:sz w:val="24"/>
        </w:rPr>
        <w:t>of</w:t>
      </w:r>
      <w:r>
        <w:rPr>
          <w:i/>
          <w:spacing w:val="-5"/>
          <w:sz w:val="24"/>
        </w:rPr>
        <w:t> </w:t>
      </w:r>
      <w:r>
        <w:rPr>
          <w:i/>
          <w:sz w:val="24"/>
        </w:rPr>
        <w:t>Expressive</w:t>
      </w:r>
      <w:r>
        <w:rPr>
          <w:i/>
          <w:spacing w:val="-11"/>
          <w:sz w:val="24"/>
        </w:rPr>
        <w:t> </w:t>
      </w:r>
      <w:r>
        <w:rPr>
          <w:i/>
          <w:sz w:val="24"/>
        </w:rPr>
        <w:t>Arts</w:t>
      </w:r>
      <w:r>
        <w:rPr>
          <w:i/>
          <w:spacing w:val="-6"/>
          <w:sz w:val="24"/>
        </w:rPr>
        <w:t> </w:t>
      </w:r>
      <w:r>
        <w:rPr>
          <w:i/>
          <w:sz w:val="24"/>
        </w:rPr>
        <w:t>Therapy</w:t>
      </w:r>
      <w:r>
        <w:rPr>
          <w:i/>
          <w:spacing w:val="-6"/>
          <w:sz w:val="24"/>
        </w:rPr>
        <w:t> </w:t>
      </w:r>
      <w:r>
        <w:rPr>
          <w:i/>
          <w:sz w:val="24"/>
        </w:rPr>
        <w:t>for</w:t>
      </w:r>
      <w:r>
        <w:rPr>
          <w:i/>
          <w:sz w:val="24"/>
        </w:rPr>
        <w:t> Adolescents Who Struggle With Eating Disorders</w:t>
      </w:r>
    </w:p>
    <w:p>
      <w:pPr>
        <w:pStyle w:val="BodyText"/>
        <w:spacing w:before="1"/>
      </w:pPr>
      <w:r>
        <w:rPr/>
        <w:t>The</w:t>
      </w:r>
      <w:r>
        <w:rPr>
          <w:spacing w:val="-7"/>
        </w:rPr>
        <w:t> </w:t>
      </w:r>
      <w:r>
        <w:rPr/>
        <w:t>present</w:t>
      </w:r>
      <w:r>
        <w:rPr>
          <w:spacing w:val="-5"/>
        </w:rPr>
        <w:t> </w:t>
      </w:r>
      <w:r>
        <w:rPr/>
        <w:t>study</w:t>
      </w:r>
      <w:r>
        <w:rPr>
          <w:spacing w:val="-5"/>
        </w:rPr>
        <w:t> </w:t>
      </w:r>
      <w:r>
        <w:rPr/>
        <w:t>explores</w:t>
      </w:r>
      <w:r>
        <w:rPr>
          <w:spacing w:val="-6"/>
        </w:rPr>
        <w:t> </w:t>
      </w:r>
      <w:r>
        <w:rPr/>
        <w:t>the</w:t>
      </w:r>
      <w:r>
        <w:rPr>
          <w:spacing w:val="-5"/>
        </w:rPr>
        <w:t> </w:t>
      </w:r>
      <w:r>
        <w:rPr/>
        <w:t>use</w:t>
      </w:r>
      <w:r>
        <w:rPr>
          <w:spacing w:val="-6"/>
        </w:rPr>
        <w:t> </w:t>
      </w:r>
      <w:r>
        <w:rPr/>
        <w:t>of</w:t>
      </w:r>
      <w:r>
        <w:rPr>
          <w:spacing w:val="-5"/>
        </w:rPr>
        <w:t> </w:t>
      </w:r>
      <w:r>
        <w:rPr/>
        <w:t>expressive</w:t>
      </w:r>
      <w:r>
        <w:rPr>
          <w:spacing w:val="-4"/>
        </w:rPr>
        <w:t> </w:t>
      </w:r>
      <w:r>
        <w:rPr/>
        <w:t>arts</w:t>
      </w:r>
      <w:r>
        <w:rPr>
          <w:spacing w:val="-6"/>
        </w:rPr>
        <w:t> </w:t>
      </w:r>
      <w:r>
        <w:rPr/>
        <w:t>therapy</w:t>
      </w:r>
      <w:r>
        <w:rPr>
          <w:spacing w:val="-5"/>
        </w:rPr>
        <w:t> </w:t>
      </w:r>
      <w:r>
        <w:rPr/>
        <w:t>(EXAT)</w:t>
      </w:r>
      <w:r>
        <w:rPr>
          <w:spacing w:val="-6"/>
        </w:rPr>
        <w:t> </w:t>
      </w:r>
      <w:r>
        <w:rPr/>
        <w:t>in</w:t>
      </w:r>
      <w:r>
        <w:rPr>
          <w:spacing w:val="-5"/>
        </w:rPr>
        <w:t> </w:t>
      </w:r>
      <w:r>
        <w:rPr/>
        <w:t>the</w:t>
      </w:r>
      <w:r>
        <w:rPr>
          <w:spacing w:val="-4"/>
        </w:rPr>
        <w:t> </w:t>
      </w:r>
      <w:r>
        <w:rPr/>
        <w:t>treatment</w:t>
      </w:r>
      <w:r>
        <w:rPr>
          <w:spacing w:val="-5"/>
        </w:rPr>
        <w:t> </w:t>
      </w:r>
      <w:r>
        <w:rPr/>
        <w:t>of</w:t>
      </w:r>
      <w:r>
        <w:rPr>
          <w:spacing w:val="-5"/>
        </w:rPr>
        <w:t> </w:t>
      </w:r>
      <w:r>
        <w:rPr/>
        <w:t>eating disorders (ED) and disordered eating (DE). The researcher conducted three semi-structured</w:t>
      </w:r>
    </w:p>
    <w:p>
      <w:pPr>
        <w:pStyle w:val="BodyText"/>
        <w:ind w:right="149"/>
      </w:pPr>
      <w:r>
        <w:rPr/>
        <w:t>interviews with EXAT clinicians who currently treat EDs and DE to provide narrative descriptions</w:t>
      </w:r>
      <w:r>
        <w:rPr>
          <w:spacing w:val="-6"/>
        </w:rPr>
        <w:t> </w:t>
      </w:r>
      <w:r>
        <w:rPr/>
        <w:t>of</w:t>
      </w:r>
      <w:r>
        <w:rPr>
          <w:spacing w:val="-5"/>
        </w:rPr>
        <w:t> </w:t>
      </w:r>
      <w:r>
        <w:rPr/>
        <w:t>their</w:t>
      </w:r>
      <w:r>
        <w:rPr>
          <w:spacing w:val="-5"/>
        </w:rPr>
        <w:t> </w:t>
      </w:r>
      <w:r>
        <w:rPr/>
        <w:t>work</w:t>
      </w:r>
      <w:r>
        <w:rPr>
          <w:spacing w:val="-5"/>
        </w:rPr>
        <w:t> </w:t>
      </w:r>
      <w:r>
        <w:rPr/>
        <w:t>and</w:t>
      </w:r>
      <w:r>
        <w:rPr>
          <w:spacing w:val="-5"/>
        </w:rPr>
        <w:t> </w:t>
      </w:r>
      <w:r>
        <w:rPr/>
        <w:t>its</w:t>
      </w:r>
      <w:r>
        <w:rPr>
          <w:spacing w:val="-6"/>
        </w:rPr>
        <w:t> </w:t>
      </w:r>
      <w:r>
        <w:rPr/>
        <w:t>efficacy.</w:t>
      </w:r>
      <w:r>
        <w:rPr>
          <w:spacing w:val="-5"/>
        </w:rPr>
        <w:t> </w:t>
      </w:r>
      <w:r>
        <w:rPr/>
        <w:t>Several</w:t>
      </w:r>
      <w:r>
        <w:rPr>
          <w:spacing w:val="-5"/>
        </w:rPr>
        <w:t> </w:t>
      </w:r>
      <w:r>
        <w:rPr/>
        <w:t>major</w:t>
      </w:r>
      <w:r>
        <w:rPr>
          <w:spacing w:val="-5"/>
        </w:rPr>
        <w:t> </w:t>
      </w:r>
      <w:r>
        <w:rPr/>
        <w:t>themes</w:t>
      </w:r>
      <w:r>
        <w:rPr>
          <w:spacing w:val="-6"/>
        </w:rPr>
        <w:t> </w:t>
      </w:r>
      <w:r>
        <w:rPr/>
        <w:t>emerged</w:t>
      </w:r>
      <w:r>
        <w:rPr>
          <w:spacing w:val="-5"/>
        </w:rPr>
        <w:t> </w:t>
      </w:r>
      <w:r>
        <w:rPr/>
        <w:t>from</w:t>
      </w:r>
      <w:r>
        <w:rPr>
          <w:spacing w:val="-5"/>
        </w:rPr>
        <w:t> </w:t>
      </w:r>
      <w:r>
        <w:rPr/>
        <w:t>the</w:t>
      </w:r>
      <w:r>
        <w:rPr>
          <w:spacing w:val="-5"/>
        </w:rPr>
        <w:t> </w:t>
      </w:r>
      <w:r>
        <w:rPr/>
        <w:t>data</w:t>
      </w:r>
    </w:p>
    <w:p>
      <w:pPr>
        <w:pStyle w:val="BodyText"/>
        <w:ind w:right="357"/>
      </w:pPr>
      <w:r>
        <w:rPr/>
        <w:t>including interpersonal connection, kinesthetic/somatic qualities of EXAT, and psychological safety.</w:t>
      </w:r>
      <w:r>
        <w:rPr>
          <w:spacing w:val="-8"/>
        </w:rPr>
        <w:t> </w:t>
      </w:r>
      <w:r>
        <w:rPr/>
        <w:t>The</w:t>
      </w:r>
      <w:r>
        <w:rPr>
          <w:spacing w:val="-6"/>
        </w:rPr>
        <w:t> </w:t>
      </w:r>
      <w:r>
        <w:rPr/>
        <w:t>results</w:t>
      </w:r>
      <w:r>
        <w:rPr>
          <w:spacing w:val="-5"/>
        </w:rPr>
        <w:t> </w:t>
      </w:r>
      <w:r>
        <w:rPr/>
        <w:t>of</w:t>
      </w:r>
      <w:r>
        <w:rPr>
          <w:spacing w:val="-4"/>
        </w:rPr>
        <w:t> </w:t>
      </w:r>
      <w:r>
        <w:rPr/>
        <w:t>the</w:t>
      </w:r>
      <w:r>
        <w:rPr>
          <w:spacing w:val="-3"/>
        </w:rPr>
        <w:t> </w:t>
      </w:r>
      <w:r>
        <w:rPr/>
        <w:t>study</w:t>
      </w:r>
      <w:r>
        <w:rPr>
          <w:spacing w:val="-4"/>
        </w:rPr>
        <w:t> </w:t>
      </w:r>
      <w:r>
        <w:rPr/>
        <w:t>support</w:t>
      </w:r>
      <w:r>
        <w:rPr>
          <w:spacing w:val="-4"/>
        </w:rPr>
        <w:t> </w:t>
      </w:r>
      <w:r>
        <w:rPr/>
        <w:t>the</w:t>
      </w:r>
      <w:r>
        <w:rPr>
          <w:spacing w:val="-4"/>
        </w:rPr>
        <w:t> </w:t>
      </w:r>
      <w:r>
        <w:rPr/>
        <w:t>existing</w:t>
      </w:r>
      <w:r>
        <w:rPr>
          <w:spacing w:val="-4"/>
        </w:rPr>
        <w:t> </w:t>
      </w:r>
      <w:r>
        <w:rPr/>
        <w:t>literature</w:t>
      </w:r>
      <w:r>
        <w:rPr>
          <w:spacing w:val="-6"/>
        </w:rPr>
        <w:t> </w:t>
      </w:r>
      <w:r>
        <w:rPr/>
        <w:t>that</w:t>
      </w:r>
      <w:r>
        <w:rPr>
          <w:spacing w:val="-4"/>
        </w:rPr>
        <w:t> </w:t>
      </w:r>
      <w:r>
        <w:rPr/>
        <w:t>discusses</w:t>
      </w:r>
      <w:r>
        <w:rPr>
          <w:spacing w:val="-3"/>
        </w:rPr>
        <w:t> </w:t>
      </w:r>
      <w:r>
        <w:rPr/>
        <w:t>the</w:t>
      </w:r>
      <w:r>
        <w:rPr>
          <w:spacing w:val="-4"/>
        </w:rPr>
        <w:t> </w:t>
      </w:r>
      <w:r>
        <w:rPr/>
        <w:t>importance</w:t>
      </w:r>
      <w:r>
        <w:rPr>
          <w:spacing w:val="-5"/>
        </w:rPr>
        <w:t> </w:t>
      </w:r>
      <w:r>
        <w:rPr/>
        <w:t>of</w:t>
      </w:r>
      <w:r>
        <w:rPr>
          <w:spacing w:val="-3"/>
        </w:rPr>
        <w:t> </w:t>
      </w:r>
      <w:r>
        <w:rPr/>
        <w:t>a mind-body reintroduction, particularly with clients</w:t>
      </w:r>
      <w:r>
        <w:rPr>
          <w:spacing w:val="-1"/>
        </w:rPr>
        <w:t> </w:t>
      </w:r>
      <w:r>
        <w:rPr/>
        <w:t>who suffer from EDs (Heiderscheit, 2015).</w:t>
      </w:r>
    </w:p>
    <w:p>
      <w:pPr>
        <w:pStyle w:val="BodyText"/>
      </w:pPr>
      <w:r>
        <w:rPr/>
        <w:t>The</w:t>
      </w:r>
      <w:r>
        <w:rPr>
          <w:spacing w:val="-6"/>
        </w:rPr>
        <w:t> </w:t>
      </w:r>
      <w:r>
        <w:rPr/>
        <w:t>data</w:t>
      </w:r>
      <w:r>
        <w:rPr>
          <w:spacing w:val="-4"/>
        </w:rPr>
        <w:t> </w:t>
      </w:r>
      <w:r>
        <w:rPr/>
        <w:t>also</w:t>
      </w:r>
      <w:r>
        <w:rPr>
          <w:spacing w:val="-4"/>
        </w:rPr>
        <w:t> </w:t>
      </w:r>
      <w:r>
        <w:rPr/>
        <w:t>supports</w:t>
      </w:r>
      <w:r>
        <w:rPr>
          <w:spacing w:val="-5"/>
        </w:rPr>
        <w:t> </w:t>
      </w:r>
      <w:r>
        <w:rPr/>
        <w:t>the</w:t>
      </w:r>
      <w:r>
        <w:rPr>
          <w:spacing w:val="-5"/>
        </w:rPr>
        <w:t> </w:t>
      </w:r>
      <w:r>
        <w:rPr/>
        <w:t>gaps</w:t>
      </w:r>
      <w:r>
        <w:rPr>
          <w:spacing w:val="-5"/>
        </w:rPr>
        <w:t> </w:t>
      </w:r>
      <w:r>
        <w:rPr/>
        <w:t>in</w:t>
      </w:r>
      <w:r>
        <w:rPr>
          <w:spacing w:val="-4"/>
        </w:rPr>
        <w:t> </w:t>
      </w:r>
      <w:r>
        <w:rPr/>
        <w:t>current</w:t>
      </w:r>
      <w:r>
        <w:rPr>
          <w:spacing w:val="-4"/>
        </w:rPr>
        <w:t> </w:t>
      </w:r>
      <w:r>
        <w:rPr/>
        <w:t>research</w:t>
      </w:r>
      <w:r>
        <w:rPr>
          <w:spacing w:val="-3"/>
        </w:rPr>
        <w:t> </w:t>
      </w:r>
      <w:r>
        <w:rPr/>
        <w:t>surrounding</w:t>
      </w:r>
      <w:r>
        <w:rPr>
          <w:spacing w:val="-4"/>
        </w:rPr>
        <w:t> </w:t>
      </w:r>
      <w:r>
        <w:rPr/>
        <w:t>EXAT</w:t>
      </w:r>
      <w:r>
        <w:rPr>
          <w:spacing w:val="-9"/>
        </w:rPr>
        <w:t> </w:t>
      </w:r>
      <w:r>
        <w:rPr/>
        <w:t>due</w:t>
      </w:r>
      <w:r>
        <w:rPr>
          <w:spacing w:val="-5"/>
        </w:rPr>
        <w:t> </w:t>
      </w:r>
      <w:r>
        <w:rPr/>
        <w:t>to</w:t>
      </w:r>
      <w:r>
        <w:rPr>
          <w:spacing w:val="-4"/>
        </w:rPr>
        <w:t> </w:t>
      </w:r>
      <w:r>
        <w:rPr/>
        <w:t>its</w:t>
      </w:r>
      <w:r>
        <w:rPr>
          <w:spacing w:val="-5"/>
        </w:rPr>
        <w:t> </w:t>
      </w:r>
      <w:r>
        <w:rPr/>
        <w:t>existential</w:t>
      </w:r>
      <w:r>
        <w:rPr>
          <w:spacing w:val="-4"/>
        </w:rPr>
        <w:t> </w:t>
      </w:r>
      <w:r>
        <w:rPr/>
        <w:t>and experiential nature which makes it difficult to quantify compared to more cognitive and</w:t>
      </w:r>
    </w:p>
    <w:p>
      <w:pPr>
        <w:pStyle w:val="BodyText"/>
      </w:pPr>
      <w:r>
        <w:rPr/>
        <w:t>behavioral</w:t>
      </w:r>
      <w:r>
        <w:rPr>
          <w:spacing w:val="-7"/>
        </w:rPr>
        <w:t> </w:t>
      </w:r>
      <w:r>
        <w:rPr/>
        <w:t>approaches.</w:t>
      </w:r>
      <w:r>
        <w:rPr>
          <w:spacing w:val="-4"/>
        </w:rPr>
        <w:t> </w:t>
      </w:r>
      <w:r>
        <w:rPr/>
        <w:t>However,</w:t>
      </w:r>
      <w:r>
        <w:rPr>
          <w:spacing w:val="-5"/>
        </w:rPr>
        <w:t> </w:t>
      </w:r>
      <w:r>
        <w:rPr/>
        <w:t>EXAT</w:t>
      </w:r>
      <w:r>
        <w:rPr>
          <w:spacing w:val="-9"/>
        </w:rPr>
        <w:t> </w:t>
      </w:r>
      <w:r>
        <w:rPr/>
        <w:t>is</w:t>
      </w:r>
      <w:r>
        <w:rPr>
          <w:spacing w:val="-5"/>
        </w:rPr>
        <w:t> </w:t>
      </w:r>
      <w:r>
        <w:rPr/>
        <w:t>a</w:t>
      </w:r>
      <w:r>
        <w:rPr>
          <w:spacing w:val="-5"/>
        </w:rPr>
        <w:t> </w:t>
      </w:r>
      <w:r>
        <w:rPr/>
        <w:t>tool</w:t>
      </w:r>
      <w:r>
        <w:rPr>
          <w:spacing w:val="-4"/>
        </w:rPr>
        <w:t> </w:t>
      </w:r>
      <w:r>
        <w:rPr/>
        <w:t>that</w:t>
      </w:r>
      <w:r>
        <w:rPr>
          <w:spacing w:val="-5"/>
        </w:rPr>
        <w:t> </w:t>
      </w:r>
      <w:r>
        <w:rPr/>
        <w:t>can</w:t>
      </w:r>
      <w:r>
        <w:rPr>
          <w:spacing w:val="-4"/>
        </w:rPr>
        <w:t> </w:t>
      </w:r>
      <w:r>
        <w:rPr/>
        <w:t>improve</w:t>
      </w:r>
      <w:r>
        <w:rPr>
          <w:spacing w:val="-5"/>
        </w:rPr>
        <w:t> </w:t>
      </w:r>
      <w:r>
        <w:rPr/>
        <w:t>relapse</w:t>
      </w:r>
      <w:r>
        <w:rPr>
          <w:spacing w:val="-3"/>
        </w:rPr>
        <w:t> </w:t>
      </w:r>
      <w:r>
        <w:rPr/>
        <w:t>prevention</w:t>
      </w:r>
      <w:r>
        <w:rPr>
          <w:spacing w:val="-4"/>
        </w:rPr>
        <w:t> </w:t>
      </w:r>
      <w:r>
        <w:rPr>
          <w:spacing w:val="-5"/>
        </w:rPr>
        <w:t>by</w:t>
      </w:r>
    </w:p>
    <w:p>
      <w:pPr>
        <w:pStyle w:val="BodyText"/>
        <w:spacing w:before="1"/>
        <w:ind w:right="175"/>
      </w:pPr>
      <w:r>
        <w:rPr/>
        <w:t>uncovering</w:t>
      </w:r>
      <w:r>
        <w:rPr>
          <w:spacing w:val="-3"/>
        </w:rPr>
        <w:t> </w:t>
      </w:r>
      <w:r>
        <w:rPr/>
        <w:t>and</w:t>
      </w:r>
      <w:r>
        <w:rPr>
          <w:spacing w:val="-3"/>
        </w:rPr>
        <w:t> </w:t>
      </w:r>
      <w:r>
        <w:rPr/>
        <w:t>understanding</w:t>
      </w:r>
      <w:r>
        <w:rPr>
          <w:spacing w:val="-3"/>
        </w:rPr>
        <w:t> </w:t>
      </w:r>
      <w:r>
        <w:rPr/>
        <w:t>the</w:t>
      </w:r>
      <w:r>
        <w:rPr>
          <w:spacing w:val="-4"/>
        </w:rPr>
        <w:t> </w:t>
      </w:r>
      <w:r>
        <w:rPr/>
        <w:t>complexities</w:t>
      </w:r>
      <w:r>
        <w:rPr>
          <w:spacing w:val="-4"/>
        </w:rPr>
        <w:t> </w:t>
      </w:r>
      <w:r>
        <w:rPr/>
        <w:t>of</w:t>
      </w:r>
      <w:r>
        <w:rPr>
          <w:spacing w:val="-4"/>
        </w:rPr>
        <w:t> </w:t>
      </w:r>
      <w:r>
        <w:rPr/>
        <w:t>EDs</w:t>
      </w:r>
      <w:r>
        <w:rPr>
          <w:spacing w:val="-4"/>
        </w:rPr>
        <w:t> </w:t>
      </w:r>
      <w:r>
        <w:rPr/>
        <w:t>and</w:t>
      </w:r>
      <w:r>
        <w:rPr>
          <w:spacing w:val="-3"/>
        </w:rPr>
        <w:t> </w:t>
      </w:r>
      <w:r>
        <w:rPr/>
        <w:t>DE,</w:t>
      </w:r>
      <w:r>
        <w:rPr>
          <w:spacing w:val="-3"/>
        </w:rPr>
        <w:t> </w:t>
      </w:r>
      <w:r>
        <w:rPr/>
        <w:t>as</w:t>
      </w:r>
      <w:r>
        <w:rPr>
          <w:spacing w:val="-4"/>
        </w:rPr>
        <w:t> </w:t>
      </w:r>
      <w:r>
        <w:rPr/>
        <w:t>presented</w:t>
      </w:r>
      <w:r>
        <w:rPr>
          <w:spacing w:val="-3"/>
        </w:rPr>
        <w:t> </w:t>
      </w:r>
      <w:r>
        <w:rPr/>
        <w:t>by</w:t>
      </w:r>
      <w:r>
        <w:rPr>
          <w:spacing w:val="-3"/>
        </w:rPr>
        <w:t> </w:t>
      </w:r>
      <w:r>
        <w:rPr/>
        <w:t>the</w:t>
      </w:r>
      <w:r>
        <w:rPr>
          <w:spacing w:val="-3"/>
        </w:rPr>
        <w:t> </w:t>
      </w:r>
      <w:r>
        <w:rPr/>
        <w:t>data</w:t>
      </w:r>
      <w:r>
        <w:rPr>
          <w:spacing w:val="-3"/>
        </w:rPr>
        <w:t> </w:t>
      </w:r>
      <w:r>
        <w:rPr/>
        <w:t>in</w:t>
      </w:r>
      <w:r>
        <w:rPr>
          <w:spacing w:val="-3"/>
        </w:rPr>
        <w:t> </w:t>
      </w:r>
      <w:r>
        <w:rPr/>
        <w:t>this </w:t>
      </w:r>
      <w:r>
        <w:rPr>
          <w:spacing w:val="-2"/>
        </w:rPr>
        <w:t>study.</w:t>
      </w:r>
    </w:p>
    <w:p>
      <w:pPr>
        <w:pStyle w:val="BodyText"/>
        <w:ind w:left="0"/>
      </w:pPr>
    </w:p>
    <w:p>
      <w:pPr>
        <w:pStyle w:val="Heading1"/>
      </w:pPr>
      <w:r>
        <w:rPr/>
        <w:t>Beyzanur</w:t>
      </w:r>
      <w:r>
        <w:rPr>
          <w:spacing w:val="-7"/>
        </w:rPr>
        <w:t> </w:t>
      </w:r>
      <w:r>
        <w:rPr>
          <w:spacing w:val="-2"/>
        </w:rPr>
        <w:t>Ozdemir</w:t>
      </w:r>
    </w:p>
    <w:p>
      <w:pPr>
        <w:spacing w:before="0"/>
        <w:ind w:left="100" w:right="0" w:firstLine="0"/>
        <w:jc w:val="left"/>
        <w:rPr>
          <w:i/>
          <w:sz w:val="24"/>
        </w:rPr>
      </w:pPr>
      <w:r>
        <w:rPr>
          <w:i/>
          <w:sz w:val="24"/>
        </w:rPr>
        <w:t>Can’t</w:t>
      </w:r>
      <w:r>
        <w:rPr>
          <w:i/>
          <w:spacing w:val="-7"/>
          <w:sz w:val="24"/>
        </w:rPr>
        <w:t> </w:t>
      </w:r>
      <w:r>
        <w:rPr>
          <w:i/>
          <w:sz w:val="24"/>
        </w:rPr>
        <w:t>Pray</w:t>
      </w:r>
      <w:r>
        <w:rPr>
          <w:i/>
          <w:spacing w:val="-7"/>
          <w:sz w:val="24"/>
        </w:rPr>
        <w:t> </w:t>
      </w:r>
      <w:r>
        <w:rPr>
          <w:i/>
          <w:sz w:val="24"/>
        </w:rPr>
        <w:t>the</w:t>
      </w:r>
      <w:r>
        <w:rPr>
          <w:i/>
          <w:spacing w:val="-8"/>
          <w:sz w:val="24"/>
        </w:rPr>
        <w:t> </w:t>
      </w:r>
      <w:r>
        <w:rPr>
          <w:i/>
          <w:sz w:val="24"/>
        </w:rPr>
        <w:t>Depression</w:t>
      </w:r>
      <w:r>
        <w:rPr>
          <w:i/>
          <w:spacing w:val="-11"/>
          <w:sz w:val="24"/>
        </w:rPr>
        <w:t> </w:t>
      </w:r>
      <w:r>
        <w:rPr>
          <w:i/>
          <w:sz w:val="24"/>
        </w:rPr>
        <w:t>Away:</w:t>
      </w:r>
      <w:r>
        <w:rPr>
          <w:i/>
          <w:spacing w:val="-7"/>
          <w:sz w:val="24"/>
        </w:rPr>
        <w:t> </w:t>
      </w:r>
      <w:r>
        <w:rPr>
          <w:i/>
          <w:sz w:val="24"/>
        </w:rPr>
        <w:t>Counseling</w:t>
      </w:r>
      <w:r>
        <w:rPr>
          <w:i/>
          <w:spacing w:val="-7"/>
          <w:sz w:val="24"/>
        </w:rPr>
        <w:t> </w:t>
      </w:r>
      <w:r>
        <w:rPr>
          <w:i/>
          <w:sz w:val="24"/>
        </w:rPr>
        <w:t>Muslim</w:t>
      </w:r>
      <w:r>
        <w:rPr>
          <w:i/>
          <w:spacing w:val="-8"/>
          <w:sz w:val="24"/>
        </w:rPr>
        <w:t> </w:t>
      </w:r>
      <w:r>
        <w:rPr>
          <w:i/>
          <w:sz w:val="24"/>
        </w:rPr>
        <w:t>Immigrants</w:t>
      </w:r>
      <w:r>
        <w:rPr>
          <w:i/>
          <w:spacing w:val="-8"/>
          <w:sz w:val="24"/>
        </w:rPr>
        <w:t> </w:t>
      </w:r>
      <w:r>
        <w:rPr>
          <w:i/>
          <w:sz w:val="24"/>
        </w:rPr>
        <w:t>in</w:t>
      </w:r>
      <w:r>
        <w:rPr>
          <w:i/>
          <w:spacing w:val="-7"/>
          <w:sz w:val="24"/>
        </w:rPr>
        <w:t> </w:t>
      </w:r>
      <w:r>
        <w:rPr>
          <w:i/>
          <w:sz w:val="24"/>
        </w:rPr>
        <w:t>the</w:t>
      </w:r>
      <w:r>
        <w:rPr>
          <w:i/>
          <w:spacing w:val="-7"/>
          <w:sz w:val="24"/>
        </w:rPr>
        <w:t> </w:t>
      </w:r>
      <w:r>
        <w:rPr>
          <w:i/>
          <w:sz w:val="24"/>
        </w:rPr>
        <w:t>US</w:t>
      </w:r>
      <w:r>
        <w:rPr>
          <w:i/>
          <w:spacing w:val="-7"/>
          <w:sz w:val="24"/>
        </w:rPr>
        <w:t> </w:t>
      </w:r>
      <w:r>
        <w:rPr>
          <w:i/>
          <w:sz w:val="24"/>
        </w:rPr>
        <w:t>with</w:t>
      </w:r>
      <w:r>
        <w:rPr>
          <w:i/>
          <w:spacing w:val="-7"/>
          <w:sz w:val="24"/>
        </w:rPr>
        <w:t> </w:t>
      </w:r>
      <w:r>
        <w:rPr>
          <w:i/>
          <w:sz w:val="24"/>
        </w:rPr>
        <w:t>Culturally</w:t>
      </w:r>
      <w:r>
        <w:rPr>
          <w:i/>
          <w:spacing w:val="-8"/>
          <w:sz w:val="24"/>
        </w:rPr>
        <w:t> </w:t>
      </w:r>
      <w:r>
        <w:rPr>
          <w:i/>
          <w:sz w:val="24"/>
        </w:rPr>
        <w:t>and</w:t>
      </w:r>
      <w:r>
        <w:rPr>
          <w:i/>
          <w:sz w:val="24"/>
        </w:rPr>
        <w:t> Spiritually Integrated Modalities</w:t>
      </w:r>
    </w:p>
    <w:p>
      <w:pPr>
        <w:pStyle w:val="BodyText"/>
      </w:pPr>
      <w:r>
        <w:rPr/>
        <w:t>This study explored counselors’</w:t>
      </w:r>
      <w:r>
        <w:rPr>
          <w:spacing w:val="-16"/>
        </w:rPr>
        <w:t> </w:t>
      </w:r>
      <w:r>
        <w:rPr/>
        <w:t>experiences working with Muslim immigrant populations in the United</w:t>
      </w:r>
      <w:r>
        <w:rPr>
          <w:spacing w:val="-3"/>
        </w:rPr>
        <w:t> </w:t>
      </w:r>
      <w:r>
        <w:rPr/>
        <w:t>States</w:t>
      </w:r>
      <w:r>
        <w:rPr>
          <w:spacing w:val="-4"/>
        </w:rPr>
        <w:t> </w:t>
      </w:r>
      <w:r>
        <w:rPr/>
        <w:t>and</w:t>
      </w:r>
      <w:r>
        <w:rPr>
          <w:spacing w:val="-3"/>
        </w:rPr>
        <w:t> </w:t>
      </w:r>
      <w:r>
        <w:rPr/>
        <w:t>their</w:t>
      </w:r>
      <w:r>
        <w:rPr>
          <w:spacing w:val="-4"/>
        </w:rPr>
        <w:t> </w:t>
      </w:r>
      <w:r>
        <w:rPr/>
        <w:t>views</w:t>
      </w:r>
      <w:r>
        <w:rPr>
          <w:spacing w:val="-4"/>
        </w:rPr>
        <w:t> </w:t>
      </w:r>
      <w:r>
        <w:rPr/>
        <w:t>on</w:t>
      </w:r>
      <w:r>
        <w:rPr>
          <w:spacing w:val="-3"/>
        </w:rPr>
        <w:t> </w:t>
      </w:r>
      <w:r>
        <w:rPr/>
        <w:t>integrating</w:t>
      </w:r>
      <w:r>
        <w:rPr>
          <w:spacing w:val="-3"/>
        </w:rPr>
        <w:t> </w:t>
      </w:r>
      <w:r>
        <w:rPr/>
        <w:t>culture</w:t>
      </w:r>
      <w:r>
        <w:rPr>
          <w:spacing w:val="-4"/>
        </w:rPr>
        <w:t> </w:t>
      </w:r>
      <w:r>
        <w:rPr/>
        <w:t>and</w:t>
      </w:r>
      <w:r>
        <w:rPr>
          <w:spacing w:val="-3"/>
        </w:rPr>
        <w:t> </w:t>
      </w:r>
      <w:r>
        <w:rPr/>
        <w:t>spirituality</w:t>
      </w:r>
      <w:r>
        <w:rPr>
          <w:spacing w:val="-3"/>
        </w:rPr>
        <w:t> </w:t>
      </w:r>
      <w:r>
        <w:rPr/>
        <w:t>into</w:t>
      </w:r>
      <w:r>
        <w:rPr>
          <w:spacing w:val="-3"/>
        </w:rPr>
        <w:t> </w:t>
      </w:r>
      <w:r>
        <w:rPr/>
        <w:t>the</w:t>
      </w:r>
      <w:r>
        <w:rPr>
          <w:spacing w:val="-4"/>
        </w:rPr>
        <w:t> </w:t>
      </w:r>
      <w:r>
        <w:rPr/>
        <w:t>work.</w:t>
      </w:r>
      <w:r>
        <w:rPr>
          <w:spacing w:val="-8"/>
        </w:rPr>
        <w:t> </w:t>
      </w:r>
      <w:r>
        <w:rPr/>
        <w:t>The</w:t>
      </w:r>
      <w:r>
        <w:rPr>
          <w:spacing w:val="-2"/>
        </w:rPr>
        <w:t> </w:t>
      </w:r>
      <w:r>
        <w:rPr/>
        <w:t>researcher conducted a qualitative research design, utilizing a semi-structured interview format with three</w:t>
      </w:r>
    </w:p>
    <w:p>
      <w:pPr>
        <w:pStyle w:val="BodyText"/>
      </w:pPr>
      <w:r>
        <w:rPr/>
        <w:t>participants.</w:t>
      </w:r>
      <w:r>
        <w:rPr>
          <w:spacing w:val="-9"/>
        </w:rPr>
        <w:t> </w:t>
      </w:r>
      <w:r>
        <w:rPr/>
        <w:t>The</w:t>
      </w:r>
      <w:r>
        <w:rPr>
          <w:spacing w:val="-3"/>
        </w:rPr>
        <w:t> </w:t>
      </w:r>
      <w:r>
        <w:rPr/>
        <w:t>researcher</w:t>
      </w:r>
      <w:r>
        <w:rPr>
          <w:spacing w:val="-4"/>
        </w:rPr>
        <w:t> </w:t>
      </w:r>
      <w:r>
        <w:rPr/>
        <w:t>organized</w:t>
      </w:r>
      <w:r>
        <w:rPr>
          <w:spacing w:val="-4"/>
        </w:rPr>
        <w:t> </w:t>
      </w:r>
      <w:r>
        <w:rPr/>
        <w:t>the</w:t>
      </w:r>
      <w:r>
        <w:rPr>
          <w:spacing w:val="-4"/>
        </w:rPr>
        <w:t> </w:t>
      </w:r>
      <w:r>
        <w:rPr/>
        <w:t>data</w:t>
      </w:r>
      <w:r>
        <w:rPr>
          <w:spacing w:val="-4"/>
        </w:rPr>
        <w:t> </w:t>
      </w:r>
      <w:r>
        <w:rPr/>
        <w:t>into</w:t>
      </w:r>
      <w:r>
        <w:rPr>
          <w:spacing w:val="-4"/>
        </w:rPr>
        <w:t> </w:t>
      </w:r>
      <w:r>
        <w:rPr/>
        <w:t>three</w:t>
      </w:r>
      <w:r>
        <w:rPr>
          <w:spacing w:val="-5"/>
        </w:rPr>
        <w:t> </w:t>
      </w:r>
      <w:r>
        <w:rPr/>
        <w:t>themes:</w:t>
      </w:r>
      <w:r>
        <w:rPr>
          <w:spacing w:val="-4"/>
        </w:rPr>
        <w:t> </w:t>
      </w:r>
      <w:r>
        <w:rPr/>
        <w:t>presenting</w:t>
      </w:r>
      <w:r>
        <w:rPr>
          <w:spacing w:val="-4"/>
        </w:rPr>
        <w:t> </w:t>
      </w:r>
      <w:r>
        <w:rPr/>
        <w:t>and</w:t>
      </w:r>
      <w:r>
        <w:rPr>
          <w:spacing w:val="-4"/>
        </w:rPr>
        <w:t> </w:t>
      </w:r>
      <w:r>
        <w:rPr/>
        <w:t>other</w:t>
      </w:r>
      <w:r>
        <w:rPr>
          <w:spacing w:val="-6"/>
        </w:rPr>
        <w:t> </w:t>
      </w:r>
      <w:r>
        <w:rPr/>
        <w:t>concerns, strengths and challenges, and effective treatment approaches. The findings suggest the</w:t>
      </w:r>
    </w:p>
    <w:p>
      <w:pPr>
        <w:pStyle w:val="BodyText"/>
        <w:spacing w:before="1"/>
        <w:ind w:right="149"/>
      </w:pPr>
      <w:r>
        <w:rPr/>
        <w:t>importance of culturally sensitive methods and culturally competent therapists when working with this population.</w:t>
      </w:r>
      <w:r>
        <w:rPr>
          <w:spacing w:val="-1"/>
        </w:rPr>
        <w:t> </w:t>
      </w:r>
      <w:r>
        <w:rPr/>
        <w:t>The findings also presented multiple ways to modify treatment for culture or spirituality due to the unique experiences and culture possessed by each individual. Some of these culturally adaptive methods involved collaboration with clients and faith leaders, and the use of language, group work, religious values, and familial connections. This study provides further</w:t>
      </w:r>
      <w:r>
        <w:rPr>
          <w:spacing w:val="-7"/>
        </w:rPr>
        <w:t> </w:t>
      </w:r>
      <w:r>
        <w:rPr/>
        <w:t>insight</w:t>
      </w:r>
      <w:r>
        <w:rPr>
          <w:spacing w:val="-5"/>
        </w:rPr>
        <w:t> </w:t>
      </w:r>
      <w:r>
        <w:rPr/>
        <w:t>into</w:t>
      </w:r>
      <w:r>
        <w:rPr>
          <w:spacing w:val="-5"/>
        </w:rPr>
        <w:t> </w:t>
      </w:r>
      <w:r>
        <w:rPr/>
        <w:t>working</w:t>
      </w:r>
      <w:r>
        <w:rPr>
          <w:spacing w:val="-5"/>
        </w:rPr>
        <w:t> </w:t>
      </w:r>
      <w:r>
        <w:rPr/>
        <w:t>with</w:t>
      </w:r>
      <w:r>
        <w:rPr>
          <w:spacing w:val="-5"/>
        </w:rPr>
        <w:t> </w:t>
      </w:r>
      <w:r>
        <w:rPr/>
        <w:t>this</w:t>
      </w:r>
      <w:r>
        <w:rPr>
          <w:spacing w:val="-6"/>
        </w:rPr>
        <w:t> </w:t>
      </w:r>
      <w:r>
        <w:rPr/>
        <w:t>marginalized</w:t>
      </w:r>
      <w:r>
        <w:rPr>
          <w:spacing w:val="-3"/>
        </w:rPr>
        <w:t> </w:t>
      </w:r>
      <w:r>
        <w:rPr/>
        <w:t>population</w:t>
      </w:r>
      <w:r>
        <w:rPr>
          <w:spacing w:val="-5"/>
        </w:rPr>
        <w:t> </w:t>
      </w:r>
      <w:r>
        <w:rPr/>
        <w:t>in</w:t>
      </w:r>
      <w:r>
        <w:rPr>
          <w:spacing w:val="-5"/>
        </w:rPr>
        <w:t> </w:t>
      </w:r>
      <w:r>
        <w:rPr/>
        <w:t>a</w:t>
      </w:r>
      <w:r>
        <w:rPr>
          <w:spacing w:val="-6"/>
        </w:rPr>
        <w:t> </w:t>
      </w:r>
      <w:r>
        <w:rPr/>
        <w:t>culturally</w:t>
      </w:r>
      <w:r>
        <w:rPr>
          <w:spacing w:val="-5"/>
        </w:rPr>
        <w:t> </w:t>
      </w:r>
      <w:r>
        <w:rPr/>
        <w:t>competent</w:t>
      </w:r>
      <w:r>
        <w:rPr>
          <w:spacing w:val="-5"/>
        </w:rPr>
        <w:t> </w:t>
      </w:r>
      <w:r>
        <w:rPr/>
        <w:t>manner.</w:t>
      </w:r>
    </w:p>
    <w:p>
      <w:pPr>
        <w:pStyle w:val="BodyText"/>
        <w:ind w:left="0"/>
      </w:pPr>
    </w:p>
    <w:p>
      <w:pPr>
        <w:pStyle w:val="Heading1"/>
      </w:pPr>
      <w:r>
        <w:rPr/>
        <w:t>Joe</w:t>
      </w:r>
      <w:r>
        <w:rPr>
          <w:spacing w:val="-3"/>
        </w:rPr>
        <w:t> </w:t>
      </w:r>
      <w:r>
        <w:rPr>
          <w:spacing w:val="-2"/>
        </w:rPr>
        <w:t>Sanchez</w:t>
      </w:r>
    </w:p>
    <w:p>
      <w:pPr>
        <w:spacing w:before="0"/>
        <w:ind w:left="100" w:right="0" w:firstLine="0"/>
        <w:jc w:val="left"/>
        <w:rPr>
          <w:i/>
          <w:sz w:val="24"/>
        </w:rPr>
      </w:pPr>
      <w:r>
        <w:rPr>
          <w:i/>
          <w:sz w:val="24"/>
        </w:rPr>
        <w:t>Dialectical</w:t>
      </w:r>
      <w:r>
        <w:rPr>
          <w:i/>
          <w:spacing w:val="-4"/>
          <w:sz w:val="24"/>
        </w:rPr>
        <w:t> </w:t>
      </w:r>
      <w:r>
        <w:rPr>
          <w:i/>
          <w:sz w:val="24"/>
        </w:rPr>
        <w:t>Behavior</w:t>
      </w:r>
      <w:r>
        <w:rPr>
          <w:i/>
          <w:spacing w:val="-3"/>
          <w:sz w:val="24"/>
        </w:rPr>
        <w:t> </w:t>
      </w:r>
      <w:r>
        <w:rPr>
          <w:i/>
          <w:sz w:val="24"/>
        </w:rPr>
        <w:t>Therapy</w:t>
      </w:r>
      <w:r>
        <w:rPr>
          <w:i/>
          <w:spacing w:val="-3"/>
          <w:sz w:val="24"/>
        </w:rPr>
        <w:t> </w:t>
      </w:r>
      <w:r>
        <w:rPr>
          <w:i/>
          <w:sz w:val="24"/>
        </w:rPr>
        <w:t>and</w:t>
      </w:r>
      <w:r>
        <w:rPr>
          <w:i/>
          <w:spacing w:val="-2"/>
          <w:sz w:val="24"/>
        </w:rPr>
        <w:t> </w:t>
      </w:r>
      <w:r>
        <w:rPr>
          <w:i/>
          <w:sz w:val="24"/>
        </w:rPr>
        <w:t>its</w:t>
      </w:r>
      <w:r>
        <w:rPr>
          <w:i/>
          <w:spacing w:val="-3"/>
          <w:sz w:val="24"/>
        </w:rPr>
        <w:t> </w:t>
      </w:r>
      <w:r>
        <w:rPr>
          <w:i/>
          <w:sz w:val="24"/>
        </w:rPr>
        <w:t>Effects</w:t>
      </w:r>
      <w:r>
        <w:rPr>
          <w:i/>
          <w:spacing w:val="-3"/>
          <w:sz w:val="24"/>
        </w:rPr>
        <w:t> </w:t>
      </w:r>
      <w:r>
        <w:rPr>
          <w:i/>
          <w:sz w:val="24"/>
        </w:rPr>
        <w:t>on</w:t>
      </w:r>
      <w:r>
        <w:rPr>
          <w:i/>
          <w:spacing w:val="-1"/>
          <w:sz w:val="24"/>
        </w:rPr>
        <w:t> </w:t>
      </w:r>
      <w:r>
        <w:rPr>
          <w:i/>
          <w:sz w:val="24"/>
        </w:rPr>
        <w:t>Intimacy</w:t>
      </w:r>
      <w:r>
        <w:rPr>
          <w:i/>
          <w:spacing w:val="-3"/>
          <w:sz w:val="24"/>
        </w:rPr>
        <w:t> </w:t>
      </w:r>
      <w:r>
        <w:rPr>
          <w:i/>
          <w:sz w:val="24"/>
        </w:rPr>
        <w:t>in</w:t>
      </w:r>
      <w:r>
        <w:rPr>
          <w:i/>
          <w:spacing w:val="-7"/>
          <w:sz w:val="24"/>
        </w:rPr>
        <w:t> </w:t>
      </w:r>
      <w:r>
        <w:rPr>
          <w:i/>
          <w:sz w:val="24"/>
        </w:rPr>
        <w:t>Adult</w:t>
      </w:r>
      <w:r>
        <w:rPr>
          <w:i/>
          <w:spacing w:val="-2"/>
          <w:sz w:val="24"/>
        </w:rPr>
        <w:t> </w:t>
      </w:r>
      <w:r>
        <w:rPr>
          <w:i/>
          <w:sz w:val="24"/>
        </w:rPr>
        <w:t>Children</w:t>
      </w:r>
      <w:r>
        <w:rPr>
          <w:i/>
          <w:spacing w:val="-2"/>
          <w:sz w:val="24"/>
        </w:rPr>
        <w:t> </w:t>
      </w:r>
      <w:r>
        <w:rPr>
          <w:i/>
          <w:sz w:val="24"/>
        </w:rPr>
        <w:t>of</w:t>
      </w:r>
      <w:r>
        <w:rPr>
          <w:i/>
          <w:spacing w:val="-6"/>
          <w:sz w:val="24"/>
        </w:rPr>
        <w:t> </w:t>
      </w:r>
      <w:r>
        <w:rPr>
          <w:i/>
          <w:spacing w:val="-2"/>
          <w:sz w:val="24"/>
        </w:rPr>
        <w:t>Alcoholic</w:t>
      </w:r>
    </w:p>
    <w:p>
      <w:pPr>
        <w:pStyle w:val="BodyText"/>
        <w:ind w:right="175"/>
      </w:pPr>
      <w:r>
        <w:rPr/>
        <w:t>This study aims to understand the role</w:t>
      </w:r>
      <w:r>
        <w:rPr>
          <w:spacing w:val="-1"/>
        </w:rPr>
        <w:t> </w:t>
      </w:r>
      <w:r>
        <w:rPr/>
        <w:t>of Dialectical Behavior</w:t>
      </w:r>
      <w:r>
        <w:rPr>
          <w:spacing w:val="-5"/>
        </w:rPr>
        <w:t> </w:t>
      </w:r>
      <w:r>
        <w:rPr/>
        <w:t>Therapy (DBT) and its effects on intimacy</w:t>
      </w:r>
      <w:r>
        <w:rPr>
          <w:spacing w:val="-5"/>
        </w:rPr>
        <w:t> </w:t>
      </w:r>
      <w:r>
        <w:rPr/>
        <w:t>in</w:t>
      </w:r>
      <w:r>
        <w:rPr>
          <w:spacing w:val="-15"/>
        </w:rPr>
        <w:t> </w:t>
      </w:r>
      <w:r>
        <w:rPr/>
        <w:t>Adult</w:t>
      </w:r>
      <w:r>
        <w:rPr>
          <w:spacing w:val="-3"/>
        </w:rPr>
        <w:t> </w:t>
      </w:r>
      <w:r>
        <w:rPr/>
        <w:t>Children</w:t>
      </w:r>
      <w:r>
        <w:rPr>
          <w:spacing w:val="-3"/>
        </w:rPr>
        <w:t> </w:t>
      </w:r>
      <w:r>
        <w:rPr/>
        <w:t>of</w:t>
      </w:r>
      <w:r>
        <w:rPr>
          <w:spacing w:val="-16"/>
        </w:rPr>
        <w:t> </w:t>
      </w:r>
      <w:r>
        <w:rPr/>
        <w:t>Alcoholics</w:t>
      </w:r>
      <w:r>
        <w:rPr>
          <w:spacing w:val="-4"/>
        </w:rPr>
        <w:t> </w:t>
      </w:r>
      <w:r>
        <w:rPr/>
        <w:t>(ACoAs).</w:t>
      </w:r>
      <w:r>
        <w:rPr>
          <w:spacing w:val="-3"/>
        </w:rPr>
        <w:t> </w:t>
      </w:r>
      <w:r>
        <w:rPr/>
        <w:t>It</w:t>
      </w:r>
      <w:r>
        <w:rPr>
          <w:spacing w:val="-3"/>
        </w:rPr>
        <w:t> </w:t>
      </w:r>
      <w:r>
        <w:rPr/>
        <w:t>is</w:t>
      </w:r>
      <w:r>
        <w:rPr>
          <w:spacing w:val="-4"/>
        </w:rPr>
        <w:t> </w:t>
      </w:r>
      <w:r>
        <w:rPr/>
        <w:t>often</w:t>
      </w:r>
      <w:r>
        <w:rPr>
          <w:spacing w:val="-3"/>
        </w:rPr>
        <w:t> </w:t>
      </w:r>
      <w:r>
        <w:rPr/>
        <w:t>believed</w:t>
      </w:r>
      <w:r>
        <w:rPr>
          <w:spacing w:val="-3"/>
        </w:rPr>
        <w:t> </w:t>
      </w:r>
      <w:r>
        <w:rPr/>
        <w:t>that</w:t>
      </w:r>
      <w:r>
        <w:rPr>
          <w:spacing w:val="-3"/>
        </w:rPr>
        <w:t> </w:t>
      </w:r>
      <w:r>
        <w:rPr/>
        <w:t>this</w:t>
      </w:r>
      <w:r>
        <w:rPr>
          <w:spacing w:val="-4"/>
        </w:rPr>
        <w:t> </w:t>
      </w:r>
      <w:r>
        <w:rPr/>
        <w:t>population</w:t>
      </w:r>
      <w:r>
        <w:rPr>
          <w:spacing w:val="-3"/>
        </w:rPr>
        <w:t> </w:t>
      </w:r>
      <w:r>
        <w:rPr/>
        <w:t>tends to have difficulties in their relationships related to coping strategies, emotional regulation, and attachment styles.</w:t>
      </w:r>
      <w:r>
        <w:rPr>
          <w:spacing w:val="-1"/>
        </w:rPr>
        <w:t> </w:t>
      </w:r>
      <w:r>
        <w:rPr/>
        <w:t>When it comes to the treatment of these individuals, there is limited research</w:t>
      </w:r>
    </w:p>
    <w:p>
      <w:pPr>
        <w:spacing w:after="0"/>
        <w:sectPr>
          <w:pgSz w:w="12240" w:h="15840"/>
          <w:pgMar w:top="1360" w:bottom="280" w:left="1340" w:right="1340"/>
        </w:sectPr>
      </w:pPr>
    </w:p>
    <w:p>
      <w:pPr>
        <w:pStyle w:val="BodyText"/>
        <w:spacing w:before="79"/>
      </w:pPr>
      <w:r>
        <w:rPr/>
        <w:t>looking</w:t>
      </w:r>
      <w:r>
        <w:rPr>
          <w:spacing w:val="-3"/>
        </w:rPr>
        <w:t> </w:t>
      </w:r>
      <w:r>
        <w:rPr/>
        <w:t>at</w:t>
      </w:r>
      <w:r>
        <w:rPr>
          <w:spacing w:val="-3"/>
        </w:rPr>
        <w:t> </w:t>
      </w:r>
      <w:r>
        <w:rPr/>
        <w:t>the</w:t>
      </w:r>
      <w:r>
        <w:rPr>
          <w:spacing w:val="-4"/>
        </w:rPr>
        <w:t> </w:t>
      </w:r>
      <w:r>
        <w:rPr/>
        <w:t>specific</w:t>
      </w:r>
      <w:r>
        <w:rPr>
          <w:spacing w:val="-4"/>
        </w:rPr>
        <w:t> </w:t>
      </w:r>
      <w:r>
        <w:rPr/>
        <w:t>modality</w:t>
      </w:r>
      <w:r>
        <w:rPr>
          <w:spacing w:val="-2"/>
        </w:rPr>
        <w:t> </w:t>
      </w:r>
      <w:r>
        <w:rPr/>
        <w:t>of</w:t>
      </w:r>
      <w:r>
        <w:rPr>
          <w:spacing w:val="-3"/>
        </w:rPr>
        <w:t> </w:t>
      </w:r>
      <w:r>
        <w:rPr/>
        <w:t>DBT.</w:t>
      </w:r>
      <w:r>
        <w:rPr>
          <w:spacing w:val="-8"/>
        </w:rPr>
        <w:t> </w:t>
      </w:r>
      <w:r>
        <w:rPr/>
        <w:t>Three</w:t>
      </w:r>
      <w:r>
        <w:rPr>
          <w:spacing w:val="-3"/>
        </w:rPr>
        <w:t> </w:t>
      </w:r>
      <w:r>
        <w:rPr/>
        <w:t>practicing</w:t>
      </w:r>
      <w:r>
        <w:rPr>
          <w:spacing w:val="-3"/>
        </w:rPr>
        <w:t> </w:t>
      </w:r>
      <w:r>
        <w:rPr/>
        <w:t>clinicians</w:t>
      </w:r>
      <w:r>
        <w:rPr>
          <w:spacing w:val="-4"/>
        </w:rPr>
        <w:t> </w:t>
      </w:r>
      <w:r>
        <w:rPr/>
        <w:t>were</w:t>
      </w:r>
      <w:r>
        <w:rPr>
          <w:spacing w:val="-5"/>
        </w:rPr>
        <w:t> </w:t>
      </w:r>
      <w:r>
        <w:rPr/>
        <w:t>interviewed</w:t>
      </w:r>
      <w:r>
        <w:rPr>
          <w:spacing w:val="-2"/>
        </w:rPr>
        <w:t> </w:t>
      </w:r>
      <w:r>
        <w:rPr>
          <w:spacing w:val="-5"/>
        </w:rPr>
        <w:t>to</w:t>
      </w:r>
    </w:p>
    <w:p>
      <w:pPr>
        <w:pStyle w:val="BodyText"/>
      </w:pPr>
      <w:r>
        <w:rPr/>
        <w:t>understand</w:t>
      </w:r>
      <w:r>
        <w:rPr>
          <w:spacing w:val="-4"/>
        </w:rPr>
        <w:t> </w:t>
      </w:r>
      <w:r>
        <w:rPr/>
        <w:t>this</w:t>
      </w:r>
      <w:r>
        <w:rPr>
          <w:spacing w:val="-5"/>
        </w:rPr>
        <w:t> </w:t>
      </w:r>
      <w:r>
        <w:rPr/>
        <w:t>connection</w:t>
      </w:r>
      <w:r>
        <w:rPr>
          <w:spacing w:val="-4"/>
        </w:rPr>
        <w:t> </w:t>
      </w:r>
      <w:r>
        <w:rPr/>
        <w:t>better</w:t>
      </w:r>
      <w:r>
        <w:rPr>
          <w:spacing w:val="-4"/>
        </w:rPr>
        <w:t> </w:t>
      </w:r>
      <w:r>
        <w:rPr/>
        <w:t>and</w:t>
      </w:r>
      <w:r>
        <w:rPr>
          <w:spacing w:val="-4"/>
        </w:rPr>
        <w:t> </w:t>
      </w:r>
      <w:r>
        <w:rPr/>
        <w:t>had</w:t>
      </w:r>
      <w:r>
        <w:rPr>
          <w:spacing w:val="-4"/>
        </w:rPr>
        <w:t> </w:t>
      </w:r>
      <w:r>
        <w:rPr/>
        <w:t>their</w:t>
      </w:r>
      <w:r>
        <w:rPr>
          <w:spacing w:val="-4"/>
        </w:rPr>
        <w:t> </w:t>
      </w:r>
      <w:r>
        <w:rPr/>
        <w:t>responses</w:t>
      </w:r>
      <w:r>
        <w:rPr>
          <w:spacing w:val="-5"/>
        </w:rPr>
        <w:t> </w:t>
      </w:r>
      <w:r>
        <w:rPr/>
        <w:t>transcribed</w:t>
      </w:r>
      <w:r>
        <w:rPr>
          <w:spacing w:val="-4"/>
        </w:rPr>
        <w:t> </w:t>
      </w:r>
      <w:r>
        <w:rPr/>
        <w:t>and</w:t>
      </w:r>
      <w:r>
        <w:rPr>
          <w:spacing w:val="-4"/>
        </w:rPr>
        <w:t> </w:t>
      </w:r>
      <w:r>
        <w:rPr/>
        <w:t>coded.</w:t>
      </w:r>
      <w:r>
        <w:rPr>
          <w:spacing w:val="-4"/>
        </w:rPr>
        <w:t> </w:t>
      </w:r>
      <w:r>
        <w:rPr/>
        <w:t>Each</w:t>
      </w:r>
      <w:r>
        <w:rPr>
          <w:spacing w:val="-4"/>
        </w:rPr>
        <w:t> </w:t>
      </w:r>
      <w:r>
        <w:rPr/>
        <w:t>participant interviewed actively used this modality in treatment and had experience working with the target population. Results from the interviews highlighted beneficial interventions and commonalities. Interventions included using mindful awareness and understanding the difficulty this population faces when trusting others. Results from this study may help provide future clinicians with a</w:t>
      </w:r>
    </w:p>
    <w:p>
      <w:pPr>
        <w:pStyle w:val="BodyText"/>
      </w:pPr>
      <w:r>
        <w:rPr/>
        <w:t>starting</w:t>
      </w:r>
      <w:r>
        <w:rPr>
          <w:spacing w:val="-4"/>
        </w:rPr>
        <w:t> </w:t>
      </w:r>
      <w:r>
        <w:rPr/>
        <w:t>foundation</w:t>
      </w:r>
      <w:r>
        <w:rPr>
          <w:spacing w:val="-1"/>
        </w:rPr>
        <w:t> </w:t>
      </w:r>
      <w:r>
        <w:rPr/>
        <w:t>when</w:t>
      </w:r>
      <w:r>
        <w:rPr>
          <w:spacing w:val="1"/>
        </w:rPr>
        <w:t> </w:t>
      </w:r>
      <w:r>
        <w:rPr/>
        <w:t>working</w:t>
      </w:r>
      <w:r>
        <w:rPr>
          <w:spacing w:val="-1"/>
        </w:rPr>
        <w:t> </w:t>
      </w:r>
      <w:r>
        <w:rPr/>
        <w:t>with</w:t>
      </w:r>
      <w:r>
        <w:rPr>
          <w:spacing w:val="-15"/>
        </w:rPr>
        <w:t> </w:t>
      </w:r>
      <w:r>
        <w:rPr/>
        <w:t>ACoAs</w:t>
      </w:r>
      <w:r>
        <w:rPr>
          <w:spacing w:val="-2"/>
        </w:rPr>
        <w:t> </w:t>
      </w:r>
      <w:r>
        <w:rPr/>
        <w:t>and</w:t>
      </w:r>
      <w:r>
        <w:rPr>
          <w:spacing w:val="-1"/>
        </w:rPr>
        <w:t> </w:t>
      </w:r>
      <w:r>
        <w:rPr/>
        <w:t>a</w:t>
      </w:r>
      <w:r>
        <w:rPr>
          <w:spacing w:val="-2"/>
        </w:rPr>
        <w:t> </w:t>
      </w:r>
      <w:r>
        <w:rPr/>
        <w:t>starting</w:t>
      </w:r>
      <w:r>
        <w:rPr>
          <w:spacing w:val="-1"/>
        </w:rPr>
        <w:t> </w:t>
      </w:r>
      <w:r>
        <w:rPr/>
        <w:t>point</w:t>
      </w:r>
      <w:r>
        <w:rPr>
          <w:spacing w:val="-1"/>
        </w:rPr>
        <w:t> </w:t>
      </w:r>
      <w:r>
        <w:rPr/>
        <w:t>for</w:t>
      </w:r>
      <w:r>
        <w:rPr>
          <w:spacing w:val="-3"/>
        </w:rPr>
        <w:t> </w:t>
      </w:r>
      <w:r>
        <w:rPr/>
        <w:t>areas</w:t>
      </w:r>
      <w:r>
        <w:rPr>
          <w:spacing w:val="-2"/>
        </w:rPr>
        <w:t> </w:t>
      </w:r>
      <w:r>
        <w:rPr/>
        <w:t>of</w:t>
      </w:r>
      <w:r>
        <w:rPr>
          <w:spacing w:val="-1"/>
        </w:rPr>
        <w:t> </w:t>
      </w:r>
      <w:r>
        <w:rPr/>
        <w:t>future</w:t>
      </w:r>
      <w:r>
        <w:rPr>
          <w:spacing w:val="-2"/>
        </w:rPr>
        <w:t> research.</w:t>
      </w:r>
    </w:p>
    <w:p>
      <w:pPr>
        <w:pStyle w:val="BodyText"/>
        <w:ind w:left="0"/>
      </w:pPr>
    </w:p>
    <w:p>
      <w:pPr>
        <w:pStyle w:val="Heading1"/>
        <w:jc w:val="both"/>
      </w:pPr>
      <w:r>
        <w:rPr/>
        <w:t>Hailey </w:t>
      </w:r>
      <w:r>
        <w:rPr>
          <w:spacing w:val="-2"/>
        </w:rPr>
        <w:t>Sattler</w:t>
      </w:r>
    </w:p>
    <w:p>
      <w:pPr>
        <w:spacing w:before="0"/>
        <w:ind w:left="100" w:right="827" w:firstLine="0"/>
        <w:jc w:val="both"/>
        <w:rPr>
          <w:i/>
          <w:sz w:val="24"/>
        </w:rPr>
      </w:pPr>
      <w:r>
        <w:rPr>
          <w:i/>
          <w:sz w:val="24"/>
        </w:rPr>
        <w:t>The</w:t>
      </w:r>
      <w:r>
        <w:rPr>
          <w:i/>
          <w:spacing w:val="-6"/>
          <w:sz w:val="24"/>
        </w:rPr>
        <w:t> </w:t>
      </w:r>
      <w:r>
        <w:rPr>
          <w:i/>
          <w:sz w:val="24"/>
        </w:rPr>
        <w:t>Myth</w:t>
      </w:r>
      <w:r>
        <w:rPr>
          <w:i/>
          <w:spacing w:val="-5"/>
          <w:sz w:val="24"/>
        </w:rPr>
        <w:t> </w:t>
      </w:r>
      <w:r>
        <w:rPr>
          <w:i/>
          <w:sz w:val="24"/>
        </w:rPr>
        <w:t>of</w:t>
      </w:r>
      <w:r>
        <w:rPr>
          <w:i/>
          <w:spacing w:val="-5"/>
          <w:sz w:val="24"/>
        </w:rPr>
        <w:t> </w:t>
      </w:r>
      <w:r>
        <w:rPr>
          <w:i/>
          <w:sz w:val="24"/>
        </w:rPr>
        <w:t>Man:</w:t>
      </w:r>
      <w:r>
        <w:rPr>
          <w:i/>
          <w:spacing w:val="-5"/>
          <w:sz w:val="24"/>
        </w:rPr>
        <w:t> </w:t>
      </w:r>
      <w:r>
        <w:rPr>
          <w:i/>
          <w:sz w:val="24"/>
        </w:rPr>
        <w:t>Exploring</w:t>
      </w:r>
      <w:r>
        <w:rPr>
          <w:i/>
          <w:spacing w:val="-5"/>
          <w:sz w:val="24"/>
        </w:rPr>
        <w:t> </w:t>
      </w:r>
      <w:r>
        <w:rPr>
          <w:i/>
          <w:sz w:val="24"/>
        </w:rPr>
        <w:t>Masculine</w:t>
      </w:r>
      <w:r>
        <w:rPr>
          <w:i/>
          <w:spacing w:val="-5"/>
          <w:sz w:val="24"/>
        </w:rPr>
        <w:t> </w:t>
      </w:r>
      <w:r>
        <w:rPr>
          <w:i/>
          <w:sz w:val="24"/>
        </w:rPr>
        <w:t>Identity</w:t>
      </w:r>
      <w:r>
        <w:rPr>
          <w:i/>
          <w:spacing w:val="-5"/>
          <w:sz w:val="24"/>
        </w:rPr>
        <w:t> </w:t>
      </w:r>
      <w:r>
        <w:rPr>
          <w:i/>
          <w:sz w:val="24"/>
        </w:rPr>
        <w:t>Development</w:t>
      </w:r>
      <w:r>
        <w:rPr>
          <w:i/>
          <w:spacing w:val="-5"/>
          <w:sz w:val="24"/>
        </w:rPr>
        <w:t> </w:t>
      </w:r>
      <w:r>
        <w:rPr>
          <w:i/>
          <w:sz w:val="24"/>
        </w:rPr>
        <w:t>in</w:t>
      </w:r>
      <w:r>
        <w:rPr>
          <w:i/>
          <w:spacing w:val="-9"/>
          <w:sz w:val="24"/>
        </w:rPr>
        <w:t> </w:t>
      </w:r>
      <w:r>
        <w:rPr>
          <w:i/>
          <w:sz w:val="24"/>
        </w:rPr>
        <w:t>Adolescent</w:t>
      </w:r>
      <w:r>
        <w:rPr>
          <w:i/>
          <w:spacing w:val="-3"/>
          <w:sz w:val="24"/>
        </w:rPr>
        <w:t> </w:t>
      </w:r>
      <w:r>
        <w:rPr>
          <w:i/>
          <w:sz w:val="24"/>
        </w:rPr>
        <w:t>Boys</w:t>
      </w:r>
      <w:r>
        <w:rPr>
          <w:i/>
          <w:spacing w:val="-6"/>
          <w:sz w:val="24"/>
        </w:rPr>
        <w:t> </w:t>
      </w:r>
      <w:r>
        <w:rPr>
          <w:i/>
          <w:sz w:val="24"/>
        </w:rPr>
        <w:t>through</w:t>
      </w:r>
      <w:r>
        <w:rPr>
          <w:i/>
          <w:sz w:val="24"/>
        </w:rPr>
        <w:t> Feminist Theory</w:t>
      </w:r>
    </w:p>
    <w:p>
      <w:pPr>
        <w:pStyle w:val="BodyText"/>
        <w:spacing w:before="1"/>
        <w:ind w:right="112"/>
        <w:jc w:val="both"/>
      </w:pPr>
      <w:r>
        <w:rPr/>
        <w:t>The</w:t>
      </w:r>
      <w:r>
        <w:rPr>
          <w:spacing w:val="-5"/>
        </w:rPr>
        <w:t> </w:t>
      </w:r>
      <w:r>
        <w:rPr/>
        <w:t>deficits</w:t>
      </w:r>
      <w:r>
        <w:rPr>
          <w:spacing w:val="-4"/>
        </w:rPr>
        <w:t> </w:t>
      </w:r>
      <w:r>
        <w:rPr/>
        <w:t>in</w:t>
      </w:r>
      <w:r>
        <w:rPr>
          <w:spacing w:val="-3"/>
        </w:rPr>
        <w:t> </w:t>
      </w:r>
      <w:r>
        <w:rPr/>
        <w:t>research</w:t>
      </w:r>
      <w:r>
        <w:rPr>
          <w:spacing w:val="-3"/>
        </w:rPr>
        <w:t> </w:t>
      </w:r>
      <w:r>
        <w:rPr/>
        <w:t>about</w:t>
      </w:r>
      <w:r>
        <w:rPr>
          <w:spacing w:val="-3"/>
        </w:rPr>
        <w:t> </w:t>
      </w:r>
      <w:r>
        <w:rPr/>
        <w:t>and</w:t>
      </w:r>
      <w:r>
        <w:rPr>
          <w:spacing w:val="-3"/>
        </w:rPr>
        <w:t> </w:t>
      </w:r>
      <w:r>
        <w:rPr/>
        <w:t>clinical</w:t>
      </w:r>
      <w:r>
        <w:rPr>
          <w:spacing w:val="-3"/>
        </w:rPr>
        <w:t> </w:t>
      </w:r>
      <w:r>
        <w:rPr/>
        <w:t>service</w:t>
      </w:r>
      <w:r>
        <w:rPr>
          <w:spacing w:val="-2"/>
        </w:rPr>
        <w:t> </w:t>
      </w:r>
      <w:r>
        <w:rPr/>
        <w:t>to</w:t>
      </w:r>
      <w:r>
        <w:rPr>
          <w:spacing w:val="-3"/>
        </w:rPr>
        <w:t> </w:t>
      </w:r>
      <w:r>
        <w:rPr/>
        <w:t>boys</w:t>
      </w:r>
      <w:r>
        <w:rPr>
          <w:spacing w:val="-3"/>
        </w:rPr>
        <w:t> </w:t>
      </w:r>
      <w:r>
        <w:rPr/>
        <w:t>and</w:t>
      </w:r>
      <w:r>
        <w:rPr>
          <w:spacing w:val="-3"/>
        </w:rPr>
        <w:t> </w:t>
      </w:r>
      <w:r>
        <w:rPr/>
        <w:t>men</w:t>
      </w:r>
      <w:r>
        <w:rPr>
          <w:spacing w:val="-3"/>
        </w:rPr>
        <w:t> </w:t>
      </w:r>
      <w:r>
        <w:rPr/>
        <w:t>require</w:t>
      </w:r>
      <w:r>
        <w:rPr>
          <w:spacing w:val="-2"/>
        </w:rPr>
        <w:t> </w:t>
      </w:r>
      <w:r>
        <w:rPr/>
        <w:t>a</w:t>
      </w:r>
      <w:r>
        <w:rPr>
          <w:spacing w:val="-4"/>
        </w:rPr>
        <w:t> </w:t>
      </w:r>
      <w:r>
        <w:rPr/>
        <w:t>paradigm</w:t>
      </w:r>
      <w:r>
        <w:rPr>
          <w:spacing w:val="-3"/>
        </w:rPr>
        <w:t> </w:t>
      </w:r>
      <w:r>
        <w:rPr/>
        <w:t>shift</w:t>
      </w:r>
      <w:r>
        <w:rPr>
          <w:spacing w:val="-3"/>
        </w:rPr>
        <w:t> </w:t>
      </w:r>
      <w:r>
        <w:rPr/>
        <w:t>in</w:t>
      </w:r>
      <w:r>
        <w:rPr>
          <w:spacing w:val="-3"/>
        </w:rPr>
        <w:t> </w:t>
      </w:r>
      <w:r>
        <w:rPr/>
        <w:t>the counseling field. Societal expectations and messages of manhood significantly impact masculine identity formation. The present study explored how feminist theory can facilitate authentic</w:t>
      </w:r>
    </w:p>
    <w:p>
      <w:pPr>
        <w:pStyle w:val="BodyText"/>
        <w:ind w:right="235"/>
        <w:jc w:val="both"/>
      </w:pPr>
      <w:r>
        <w:rPr/>
        <w:t>identity</w:t>
      </w:r>
      <w:r>
        <w:rPr>
          <w:spacing w:val="-4"/>
        </w:rPr>
        <w:t> </w:t>
      </w:r>
      <w:r>
        <w:rPr/>
        <w:t>development</w:t>
      </w:r>
      <w:r>
        <w:rPr>
          <w:spacing w:val="-4"/>
        </w:rPr>
        <w:t> </w:t>
      </w:r>
      <w:r>
        <w:rPr/>
        <w:t>within</w:t>
      </w:r>
      <w:r>
        <w:rPr>
          <w:spacing w:val="-4"/>
        </w:rPr>
        <w:t> </w:t>
      </w:r>
      <w:r>
        <w:rPr/>
        <w:t>adolescent</w:t>
      </w:r>
      <w:r>
        <w:rPr>
          <w:spacing w:val="-4"/>
        </w:rPr>
        <w:t> </w:t>
      </w:r>
      <w:r>
        <w:rPr/>
        <w:t>boys.</w:t>
      </w:r>
      <w:r>
        <w:rPr>
          <w:spacing w:val="-8"/>
        </w:rPr>
        <w:t> </w:t>
      </w:r>
      <w:r>
        <w:rPr/>
        <w:t>Through</w:t>
      </w:r>
      <w:r>
        <w:rPr>
          <w:spacing w:val="-4"/>
        </w:rPr>
        <w:t> </w:t>
      </w:r>
      <w:r>
        <w:rPr/>
        <w:t>a</w:t>
      </w:r>
      <w:r>
        <w:rPr>
          <w:spacing w:val="-5"/>
        </w:rPr>
        <w:t> </w:t>
      </w:r>
      <w:r>
        <w:rPr/>
        <w:t>review</w:t>
      </w:r>
      <w:r>
        <w:rPr>
          <w:spacing w:val="-3"/>
        </w:rPr>
        <w:t> </w:t>
      </w:r>
      <w:r>
        <w:rPr/>
        <w:t>of</w:t>
      </w:r>
      <w:r>
        <w:rPr>
          <w:spacing w:val="-4"/>
        </w:rPr>
        <w:t> </w:t>
      </w:r>
      <w:r>
        <w:rPr/>
        <w:t>the</w:t>
      </w:r>
      <w:r>
        <w:rPr>
          <w:spacing w:val="-6"/>
        </w:rPr>
        <w:t> </w:t>
      </w:r>
      <w:r>
        <w:rPr/>
        <w:t>current</w:t>
      </w:r>
      <w:r>
        <w:rPr>
          <w:spacing w:val="-4"/>
        </w:rPr>
        <w:t> </w:t>
      </w:r>
      <w:r>
        <w:rPr/>
        <w:t>relevant</w:t>
      </w:r>
      <w:r>
        <w:rPr>
          <w:spacing w:val="-4"/>
        </w:rPr>
        <w:t> </w:t>
      </w:r>
      <w:r>
        <w:rPr/>
        <w:t>literature and interviews with three professionals who have experience counseling boys and men, the</w:t>
      </w:r>
    </w:p>
    <w:p>
      <w:pPr>
        <w:pStyle w:val="BodyText"/>
        <w:ind w:right="158"/>
        <w:jc w:val="both"/>
      </w:pPr>
      <w:r>
        <w:rPr/>
        <w:t>present</w:t>
      </w:r>
      <w:r>
        <w:rPr>
          <w:spacing w:val="-4"/>
        </w:rPr>
        <w:t> </w:t>
      </w:r>
      <w:r>
        <w:rPr/>
        <w:t>study</w:t>
      </w:r>
      <w:r>
        <w:rPr>
          <w:spacing w:val="-4"/>
        </w:rPr>
        <w:t> </w:t>
      </w:r>
      <w:r>
        <w:rPr/>
        <w:t>revealed</w:t>
      </w:r>
      <w:r>
        <w:rPr>
          <w:spacing w:val="-4"/>
        </w:rPr>
        <w:t> </w:t>
      </w:r>
      <w:r>
        <w:rPr/>
        <w:t>themes</w:t>
      </w:r>
      <w:r>
        <w:rPr>
          <w:spacing w:val="-5"/>
        </w:rPr>
        <w:t> </w:t>
      </w:r>
      <w:r>
        <w:rPr/>
        <w:t>related</w:t>
      </w:r>
      <w:r>
        <w:rPr>
          <w:spacing w:val="-4"/>
        </w:rPr>
        <w:t> </w:t>
      </w:r>
      <w:r>
        <w:rPr/>
        <w:t>to</w:t>
      </w:r>
      <w:r>
        <w:rPr>
          <w:spacing w:val="-4"/>
        </w:rPr>
        <w:t> </w:t>
      </w:r>
      <w:r>
        <w:rPr/>
        <w:t>deficits</w:t>
      </w:r>
      <w:r>
        <w:rPr>
          <w:spacing w:val="-5"/>
        </w:rPr>
        <w:t> </w:t>
      </w:r>
      <w:r>
        <w:rPr/>
        <w:t>in</w:t>
      </w:r>
      <w:r>
        <w:rPr>
          <w:spacing w:val="-4"/>
        </w:rPr>
        <w:t> </w:t>
      </w:r>
      <w:r>
        <w:rPr/>
        <w:t>clinical</w:t>
      </w:r>
      <w:r>
        <w:rPr>
          <w:spacing w:val="-4"/>
        </w:rPr>
        <w:t> </w:t>
      </w:r>
      <w:r>
        <w:rPr/>
        <w:t>work</w:t>
      </w:r>
      <w:r>
        <w:rPr>
          <w:spacing w:val="-4"/>
        </w:rPr>
        <w:t> </w:t>
      </w:r>
      <w:r>
        <w:rPr/>
        <w:t>with</w:t>
      </w:r>
      <w:r>
        <w:rPr>
          <w:spacing w:val="-4"/>
        </w:rPr>
        <w:t> </w:t>
      </w:r>
      <w:r>
        <w:rPr/>
        <w:t>male</w:t>
      </w:r>
      <w:r>
        <w:rPr>
          <w:spacing w:val="-3"/>
        </w:rPr>
        <w:t> </w:t>
      </w:r>
      <w:r>
        <w:rPr/>
        <w:t>clients,</w:t>
      </w:r>
      <w:r>
        <w:rPr>
          <w:spacing w:val="-4"/>
        </w:rPr>
        <w:t> </w:t>
      </w:r>
      <w:r>
        <w:rPr/>
        <w:t>advantageous and counterproductive clinician features, intricacies in working with male clients as a female</w:t>
      </w:r>
    </w:p>
    <w:p>
      <w:pPr>
        <w:pStyle w:val="BodyText"/>
      </w:pPr>
      <w:r>
        <w:rPr/>
        <w:t>clinician, and beneficial theoretical approaches. The researcher utilized purposive sampling to approve</w:t>
      </w:r>
      <w:r>
        <w:rPr>
          <w:spacing w:val="-5"/>
        </w:rPr>
        <w:t> </w:t>
      </w:r>
      <w:r>
        <w:rPr/>
        <w:t>the</w:t>
      </w:r>
      <w:r>
        <w:rPr>
          <w:spacing w:val="-4"/>
        </w:rPr>
        <w:t> </w:t>
      </w:r>
      <w:r>
        <w:rPr/>
        <w:t>participants</w:t>
      </w:r>
      <w:r>
        <w:rPr>
          <w:spacing w:val="-2"/>
        </w:rPr>
        <w:t> </w:t>
      </w:r>
      <w:r>
        <w:rPr/>
        <w:t>and</w:t>
      </w:r>
      <w:r>
        <w:rPr>
          <w:spacing w:val="-4"/>
        </w:rPr>
        <w:t> </w:t>
      </w:r>
      <w:r>
        <w:rPr/>
        <w:t>a</w:t>
      </w:r>
      <w:r>
        <w:rPr>
          <w:spacing w:val="-5"/>
        </w:rPr>
        <w:t> </w:t>
      </w:r>
      <w:r>
        <w:rPr/>
        <w:t>semi-structured</w:t>
      </w:r>
      <w:r>
        <w:rPr>
          <w:spacing w:val="-4"/>
        </w:rPr>
        <w:t> </w:t>
      </w:r>
      <w:r>
        <w:rPr/>
        <w:t>interview</w:t>
      </w:r>
      <w:r>
        <w:rPr>
          <w:spacing w:val="-5"/>
        </w:rPr>
        <w:t> </w:t>
      </w:r>
      <w:r>
        <w:rPr/>
        <w:t>protocol.</w:t>
      </w:r>
      <w:r>
        <w:rPr>
          <w:spacing w:val="-9"/>
        </w:rPr>
        <w:t> </w:t>
      </w:r>
      <w:r>
        <w:rPr/>
        <w:t>These</w:t>
      </w:r>
      <w:r>
        <w:rPr>
          <w:spacing w:val="-3"/>
        </w:rPr>
        <w:t> </w:t>
      </w:r>
      <w:r>
        <w:rPr/>
        <w:t>findings</w:t>
      </w:r>
      <w:r>
        <w:rPr>
          <w:spacing w:val="-5"/>
        </w:rPr>
        <w:t> </w:t>
      </w:r>
      <w:r>
        <w:rPr/>
        <w:t>emphasized</w:t>
      </w:r>
      <w:r>
        <w:rPr>
          <w:spacing w:val="-4"/>
        </w:rPr>
        <w:t> </w:t>
      </w:r>
      <w:r>
        <w:rPr/>
        <w:t>the need for expanded clinician education, enhanced mental health services for boys and men, and</w:t>
      </w:r>
    </w:p>
    <w:p>
      <w:pPr>
        <w:pStyle w:val="BodyText"/>
      </w:pPr>
      <w:r>
        <w:rPr/>
        <w:t>the</w:t>
      </w:r>
      <w:r>
        <w:rPr>
          <w:spacing w:val="-1"/>
        </w:rPr>
        <w:t> </w:t>
      </w:r>
      <w:r>
        <w:rPr/>
        <w:t>potential</w:t>
      </w:r>
      <w:r>
        <w:rPr>
          <w:spacing w:val="-1"/>
        </w:rPr>
        <w:t> </w:t>
      </w:r>
      <w:r>
        <w:rPr/>
        <w:t>advantageous</w:t>
      </w:r>
      <w:r>
        <w:rPr>
          <w:spacing w:val="-2"/>
        </w:rPr>
        <w:t> </w:t>
      </w:r>
      <w:r>
        <w:rPr/>
        <w:t>outcomes</w:t>
      </w:r>
      <w:r>
        <w:rPr>
          <w:spacing w:val="-2"/>
        </w:rPr>
        <w:t> </w:t>
      </w:r>
      <w:r>
        <w:rPr/>
        <w:t>of</w:t>
      </w:r>
      <w:r>
        <w:rPr>
          <w:spacing w:val="-2"/>
        </w:rPr>
        <w:t> </w:t>
      </w:r>
      <w:r>
        <w:rPr/>
        <w:t>integrating</w:t>
      </w:r>
      <w:r>
        <w:rPr>
          <w:spacing w:val="-1"/>
        </w:rPr>
        <w:t> </w:t>
      </w:r>
      <w:r>
        <w:rPr/>
        <w:t>feminist theory</w:t>
      </w:r>
      <w:r>
        <w:rPr>
          <w:spacing w:val="-1"/>
        </w:rPr>
        <w:t> </w:t>
      </w:r>
      <w:r>
        <w:rPr/>
        <w:t>in</w:t>
      </w:r>
      <w:r>
        <w:rPr>
          <w:spacing w:val="-1"/>
        </w:rPr>
        <w:t> </w:t>
      </w:r>
      <w:r>
        <w:rPr/>
        <w:t>work with</w:t>
      </w:r>
      <w:r>
        <w:rPr>
          <w:spacing w:val="-1"/>
        </w:rPr>
        <w:t> </w:t>
      </w:r>
      <w:r>
        <w:rPr/>
        <w:t>male</w:t>
      </w:r>
      <w:r>
        <w:rPr>
          <w:spacing w:val="-1"/>
        </w:rPr>
        <w:t> </w:t>
      </w:r>
      <w:r>
        <w:rPr>
          <w:spacing w:val="-2"/>
        </w:rPr>
        <w:t>clients.</w:t>
      </w:r>
    </w:p>
    <w:p>
      <w:pPr>
        <w:pStyle w:val="BodyText"/>
        <w:spacing w:before="1"/>
        <w:ind w:left="0"/>
      </w:pPr>
    </w:p>
    <w:p>
      <w:pPr>
        <w:pStyle w:val="Heading1"/>
      </w:pPr>
      <w:r>
        <w:rPr/>
        <w:t>Clarke</w:t>
      </w:r>
      <w:r>
        <w:rPr>
          <w:spacing w:val="-2"/>
        </w:rPr>
        <w:t> Schwartz</w:t>
      </w:r>
    </w:p>
    <w:p>
      <w:pPr>
        <w:spacing w:before="0"/>
        <w:ind w:left="100" w:right="0" w:firstLine="60"/>
        <w:jc w:val="left"/>
        <w:rPr>
          <w:i/>
          <w:sz w:val="24"/>
        </w:rPr>
      </w:pPr>
      <w:r>
        <w:rPr>
          <w:i/>
          <w:sz w:val="24"/>
        </w:rPr>
        <w:t>Sexuality</w:t>
      </w:r>
      <w:r>
        <w:rPr>
          <w:i/>
          <w:spacing w:val="-7"/>
          <w:sz w:val="24"/>
        </w:rPr>
        <w:t> </w:t>
      </w:r>
      <w:r>
        <w:rPr>
          <w:i/>
          <w:sz w:val="24"/>
        </w:rPr>
        <w:t>Professionals’</w:t>
      </w:r>
      <w:r>
        <w:rPr>
          <w:i/>
          <w:spacing w:val="-25"/>
          <w:sz w:val="24"/>
        </w:rPr>
        <w:t> </w:t>
      </w:r>
      <w:r>
        <w:rPr>
          <w:i/>
          <w:sz w:val="24"/>
        </w:rPr>
        <w:t>Lived</w:t>
      </w:r>
      <w:r>
        <w:rPr>
          <w:i/>
          <w:spacing w:val="-5"/>
          <w:sz w:val="24"/>
        </w:rPr>
        <w:t> </w:t>
      </w:r>
      <w:r>
        <w:rPr>
          <w:i/>
          <w:sz w:val="24"/>
        </w:rPr>
        <w:t>Experiences</w:t>
      </w:r>
      <w:r>
        <w:rPr>
          <w:i/>
          <w:spacing w:val="-6"/>
          <w:sz w:val="24"/>
        </w:rPr>
        <w:t> </w:t>
      </w:r>
      <w:r>
        <w:rPr>
          <w:i/>
          <w:sz w:val="24"/>
        </w:rPr>
        <w:t>Using</w:t>
      </w:r>
      <w:r>
        <w:rPr>
          <w:i/>
          <w:spacing w:val="-3"/>
          <w:sz w:val="24"/>
        </w:rPr>
        <w:t> </w:t>
      </w:r>
      <w:r>
        <w:rPr>
          <w:i/>
          <w:sz w:val="24"/>
        </w:rPr>
        <w:t>Psychosexual</w:t>
      </w:r>
      <w:r>
        <w:rPr>
          <w:i/>
          <w:spacing w:val="-5"/>
          <w:sz w:val="24"/>
        </w:rPr>
        <w:t> </w:t>
      </w:r>
      <w:r>
        <w:rPr>
          <w:i/>
          <w:sz w:val="24"/>
        </w:rPr>
        <w:t>Therapy</w:t>
      </w:r>
      <w:r>
        <w:rPr>
          <w:i/>
          <w:spacing w:val="-6"/>
          <w:sz w:val="24"/>
        </w:rPr>
        <w:t> </w:t>
      </w:r>
      <w:r>
        <w:rPr>
          <w:i/>
          <w:sz w:val="24"/>
        </w:rPr>
        <w:t>with</w:t>
      </w:r>
      <w:r>
        <w:rPr>
          <w:i/>
          <w:spacing w:val="-5"/>
          <w:sz w:val="24"/>
        </w:rPr>
        <w:t> </w:t>
      </w:r>
      <w:r>
        <w:rPr>
          <w:i/>
          <w:sz w:val="24"/>
        </w:rPr>
        <w:t>Couples</w:t>
      </w:r>
      <w:r>
        <w:rPr>
          <w:i/>
          <w:spacing w:val="-6"/>
          <w:sz w:val="24"/>
        </w:rPr>
        <w:t> </w:t>
      </w:r>
      <w:r>
        <w:rPr>
          <w:i/>
          <w:sz w:val="24"/>
        </w:rPr>
        <w:t>in</w:t>
      </w:r>
      <w:r>
        <w:rPr>
          <w:i/>
          <w:spacing w:val="-5"/>
          <w:sz w:val="24"/>
        </w:rPr>
        <w:t> </w:t>
      </w:r>
      <w:r>
        <w:rPr>
          <w:i/>
          <w:sz w:val="24"/>
        </w:rPr>
        <w:t>Long-</w:t>
      </w:r>
      <w:r>
        <w:rPr>
          <w:i/>
          <w:sz w:val="24"/>
        </w:rPr>
        <w:t> Term Relationships Experiencing Deficits in Sexual Satisfaction</w:t>
      </w:r>
    </w:p>
    <w:p>
      <w:pPr>
        <w:pStyle w:val="BodyText"/>
        <w:ind w:right="149"/>
      </w:pPr>
      <w:r>
        <w:rPr/>
        <w:t>Previous research has shown that sexual satisfaction is a subjective measure, but one that plays an important role in a</w:t>
      </w:r>
      <w:r>
        <w:rPr>
          <w:spacing w:val="-1"/>
        </w:rPr>
        <w:t> </w:t>
      </w:r>
      <w:r>
        <w:rPr/>
        <w:t>couples’</w:t>
      </w:r>
      <w:r>
        <w:rPr>
          <w:spacing w:val="-17"/>
        </w:rPr>
        <w:t> </w:t>
      </w:r>
      <w:r>
        <w:rPr/>
        <w:t>long-term relational satisfaction.</w:t>
      </w:r>
      <w:r>
        <w:rPr>
          <w:spacing w:val="-4"/>
        </w:rPr>
        <w:t> </w:t>
      </w:r>
      <w:r>
        <w:rPr/>
        <w:t>The following qualitative study seeks</w:t>
      </w:r>
      <w:r>
        <w:rPr>
          <w:spacing w:val="-4"/>
        </w:rPr>
        <w:t> </w:t>
      </w:r>
      <w:r>
        <w:rPr/>
        <w:t>to</w:t>
      </w:r>
      <w:r>
        <w:rPr>
          <w:spacing w:val="-3"/>
        </w:rPr>
        <w:t> </w:t>
      </w:r>
      <w:r>
        <w:rPr/>
        <w:t>explore</w:t>
      </w:r>
      <w:r>
        <w:rPr>
          <w:spacing w:val="-5"/>
        </w:rPr>
        <w:t> </w:t>
      </w:r>
      <w:r>
        <w:rPr/>
        <w:t>the</w:t>
      </w:r>
      <w:r>
        <w:rPr>
          <w:spacing w:val="-3"/>
        </w:rPr>
        <w:t> </w:t>
      </w:r>
      <w:r>
        <w:rPr/>
        <w:t>lived</w:t>
      </w:r>
      <w:r>
        <w:rPr>
          <w:spacing w:val="-2"/>
        </w:rPr>
        <w:t> </w:t>
      </w:r>
      <w:r>
        <w:rPr/>
        <w:t>experiences</w:t>
      </w:r>
      <w:r>
        <w:rPr>
          <w:spacing w:val="-4"/>
        </w:rPr>
        <w:t> </w:t>
      </w:r>
      <w:r>
        <w:rPr/>
        <w:t>of</w:t>
      </w:r>
      <w:r>
        <w:rPr>
          <w:spacing w:val="-3"/>
        </w:rPr>
        <w:t> </w:t>
      </w:r>
      <w:r>
        <w:rPr/>
        <w:t>sexuality</w:t>
      </w:r>
      <w:r>
        <w:rPr>
          <w:spacing w:val="-3"/>
        </w:rPr>
        <w:t> </w:t>
      </w:r>
      <w:r>
        <w:rPr/>
        <w:t>professionals</w:t>
      </w:r>
      <w:r>
        <w:rPr>
          <w:spacing w:val="-4"/>
        </w:rPr>
        <w:t> </w:t>
      </w:r>
      <w:r>
        <w:rPr/>
        <w:t>who</w:t>
      </w:r>
      <w:r>
        <w:rPr>
          <w:spacing w:val="-3"/>
        </w:rPr>
        <w:t> </w:t>
      </w:r>
      <w:r>
        <w:rPr/>
        <w:t>work</w:t>
      </w:r>
      <w:r>
        <w:rPr>
          <w:spacing w:val="-1"/>
        </w:rPr>
        <w:t> </w:t>
      </w:r>
      <w:r>
        <w:rPr/>
        <w:t>with</w:t>
      </w:r>
      <w:r>
        <w:rPr>
          <w:spacing w:val="-3"/>
        </w:rPr>
        <w:t> </w:t>
      </w:r>
      <w:r>
        <w:rPr/>
        <w:t>couples</w:t>
      </w:r>
      <w:r>
        <w:rPr>
          <w:spacing w:val="-4"/>
        </w:rPr>
        <w:t> </w:t>
      </w:r>
      <w:r>
        <w:rPr/>
        <w:t>and</w:t>
      </w:r>
      <w:r>
        <w:rPr>
          <w:spacing w:val="-3"/>
        </w:rPr>
        <w:t> </w:t>
      </w:r>
      <w:r>
        <w:rPr/>
        <w:t>use</w:t>
      </w:r>
    </w:p>
    <w:p>
      <w:pPr>
        <w:pStyle w:val="BodyText"/>
        <w:ind w:right="69"/>
      </w:pPr>
      <w:r>
        <w:rPr/>
        <w:t>psychosexual</w:t>
      </w:r>
      <w:r>
        <w:rPr>
          <w:spacing w:val="-5"/>
        </w:rPr>
        <w:t> </w:t>
      </w:r>
      <w:r>
        <w:rPr/>
        <w:t>therapy</w:t>
      </w:r>
      <w:r>
        <w:rPr>
          <w:spacing w:val="-5"/>
        </w:rPr>
        <w:t> </w:t>
      </w:r>
      <w:r>
        <w:rPr/>
        <w:t>as</w:t>
      </w:r>
      <w:r>
        <w:rPr>
          <w:spacing w:val="-3"/>
        </w:rPr>
        <w:t> </w:t>
      </w:r>
      <w:r>
        <w:rPr/>
        <w:t>a</w:t>
      </w:r>
      <w:r>
        <w:rPr>
          <w:spacing w:val="-6"/>
        </w:rPr>
        <w:t> </w:t>
      </w:r>
      <w:r>
        <w:rPr/>
        <w:t>modality.</w:t>
      </w:r>
      <w:r>
        <w:rPr>
          <w:spacing w:val="-9"/>
        </w:rPr>
        <w:t> </w:t>
      </w:r>
      <w:r>
        <w:rPr/>
        <w:t>The</w:t>
      </w:r>
      <w:r>
        <w:rPr>
          <w:spacing w:val="-6"/>
        </w:rPr>
        <w:t> </w:t>
      </w:r>
      <w:r>
        <w:rPr/>
        <w:t>research</w:t>
      </w:r>
      <w:r>
        <w:rPr>
          <w:spacing w:val="-3"/>
        </w:rPr>
        <w:t> </w:t>
      </w:r>
      <w:r>
        <w:rPr/>
        <w:t>also</w:t>
      </w:r>
      <w:r>
        <w:rPr>
          <w:spacing w:val="-5"/>
        </w:rPr>
        <w:t> </w:t>
      </w:r>
      <w:r>
        <w:rPr/>
        <w:t>sought</w:t>
      </w:r>
      <w:r>
        <w:rPr>
          <w:spacing w:val="-5"/>
        </w:rPr>
        <w:t> </w:t>
      </w:r>
      <w:r>
        <w:rPr/>
        <w:t>out</w:t>
      </w:r>
      <w:r>
        <w:rPr>
          <w:spacing w:val="-5"/>
        </w:rPr>
        <w:t> </w:t>
      </w:r>
      <w:r>
        <w:rPr/>
        <w:t>to</w:t>
      </w:r>
      <w:r>
        <w:rPr>
          <w:spacing w:val="-5"/>
        </w:rPr>
        <w:t> </w:t>
      </w:r>
      <w:r>
        <w:rPr/>
        <w:t>confirm</w:t>
      </w:r>
      <w:r>
        <w:rPr>
          <w:spacing w:val="-5"/>
        </w:rPr>
        <w:t> </w:t>
      </w:r>
      <w:r>
        <w:rPr/>
        <w:t>if</w:t>
      </w:r>
      <w:r>
        <w:rPr>
          <w:spacing w:val="-5"/>
        </w:rPr>
        <w:t> </w:t>
      </w:r>
      <w:r>
        <w:rPr/>
        <w:t>sexual</w:t>
      </w:r>
      <w:r>
        <w:rPr>
          <w:spacing w:val="-5"/>
        </w:rPr>
        <w:t> </w:t>
      </w:r>
      <w:r>
        <w:rPr/>
        <w:t>satisfaction was possible in long term heterosexual relationships. Three participants were selected from</w:t>
      </w:r>
    </w:p>
    <w:p>
      <w:pPr>
        <w:pStyle w:val="BodyText"/>
        <w:ind w:right="175"/>
      </w:pPr>
      <w:r>
        <w:rPr/>
        <w:t>various psycho-sexual backgrounds, to take place in one hour long semi-structured interviews. For</w:t>
      </w:r>
      <w:r>
        <w:rPr>
          <w:spacing w:val="-3"/>
        </w:rPr>
        <w:t> </w:t>
      </w:r>
      <w:r>
        <w:rPr/>
        <w:t>data</w:t>
      </w:r>
      <w:r>
        <w:rPr>
          <w:spacing w:val="-3"/>
        </w:rPr>
        <w:t> </w:t>
      </w:r>
      <w:r>
        <w:rPr/>
        <w:t>analysis</w:t>
      </w:r>
      <w:r>
        <w:rPr>
          <w:spacing w:val="-4"/>
        </w:rPr>
        <w:t> </w:t>
      </w:r>
      <w:r>
        <w:rPr/>
        <w:t>the</w:t>
      </w:r>
      <w:r>
        <w:rPr>
          <w:spacing w:val="-3"/>
        </w:rPr>
        <w:t> </w:t>
      </w:r>
      <w:r>
        <w:rPr/>
        <w:t>McLeod</w:t>
      </w:r>
      <w:r>
        <w:rPr>
          <w:spacing w:val="-3"/>
        </w:rPr>
        <w:t> </w:t>
      </w:r>
      <w:r>
        <w:rPr/>
        <w:t>(2003)</w:t>
      </w:r>
      <w:r>
        <w:rPr>
          <w:spacing w:val="-4"/>
        </w:rPr>
        <w:t> </w:t>
      </w:r>
      <w:r>
        <w:rPr/>
        <w:t>method</w:t>
      </w:r>
      <w:r>
        <w:rPr>
          <w:spacing w:val="-3"/>
        </w:rPr>
        <w:t> </w:t>
      </w:r>
      <w:r>
        <w:rPr/>
        <w:t>was</w:t>
      </w:r>
      <w:r>
        <w:rPr>
          <w:spacing w:val="-1"/>
        </w:rPr>
        <w:t> </w:t>
      </w:r>
      <w:r>
        <w:rPr/>
        <w:t>used.</w:t>
      </w:r>
      <w:r>
        <w:rPr>
          <w:spacing w:val="-8"/>
        </w:rPr>
        <w:t> </w:t>
      </w:r>
      <w:r>
        <w:rPr/>
        <w:t>The</w:t>
      </w:r>
      <w:r>
        <w:rPr>
          <w:spacing w:val="-5"/>
        </w:rPr>
        <w:t> </w:t>
      </w:r>
      <w:r>
        <w:rPr/>
        <w:t>interviews</w:t>
      </w:r>
      <w:r>
        <w:rPr>
          <w:spacing w:val="-4"/>
        </w:rPr>
        <w:t> </w:t>
      </w:r>
      <w:r>
        <w:rPr/>
        <w:t>were</w:t>
      </w:r>
      <w:r>
        <w:rPr>
          <w:spacing w:val="-5"/>
        </w:rPr>
        <w:t> </w:t>
      </w:r>
      <w:r>
        <w:rPr/>
        <w:t>then</w:t>
      </w:r>
      <w:r>
        <w:rPr>
          <w:spacing w:val="-3"/>
        </w:rPr>
        <w:t> </w:t>
      </w:r>
      <w:r>
        <w:rPr/>
        <w:t>coded,</w:t>
      </w:r>
      <w:r>
        <w:rPr>
          <w:spacing w:val="-3"/>
        </w:rPr>
        <w:t> </w:t>
      </w:r>
      <w:r>
        <w:rPr/>
        <w:t>and</w:t>
      </w:r>
      <w:r>
        <w:rPr>
          <w:spacing w:val="-3"/>
        </w:rPr>
        <w:t> </w:t>
      </w:r>
      <w:r>
        <w:rPr/>
        <w:t>the following major themes were identified: (a) holistic approach, (b) subjective sexological</w:t>
      </w:r>
    </w:p>
    <w:p>
      <w:pPr>
        <w:pStyle w:val="BodyText"/>
        <w:spacing w:before="1"/>
        <w:ind w:right="384"/>
        <w:jc w:val="both"/>
      </w:pPr>
      <w:r>
        <w:rPr/>
        <w:t>worldview,</w:t>
      </w:r>
      <w:r>
        <w:rPr>
          <w:spacing w:val="-4"/>
        </w:rPr>
        <w:t> </w:t>
      </w:r>
      <w:r>
        <w:rPr/>
        <w:t>(c)</w:t>
      </w:r>
      <w:r>
        <w:rPr>
          <w:spacing w:val="-4"/>
        </w:rPr>
        <w:t> </w:t>
      </w:r>
      <w:r>
        <w:rPr/>
        <w:t>sexual</w:t>
      </w:r>
      <w:r>
        <w:rPr>
          <w:spacing w:val="-4"/>
        </w:rPr>
        <w:t> </w:t>
      </w:r>
      <w:r>
        <w:rPr/>
        <w:t>satisfaction,</w:t>
      </w:r>
      <w:r>
        <w:rPr>
          <w:spacing w:val="-4"/>
        </w:rPr>
        <w:t> </w:t>
      </w:r>
      <w:r>
        <w:rPr/>
        <w:t>and</w:t>
      </w:r>
      <w:r>
        <w:rPr>
          <w:spacing w:val="-4"/>
        </w:rPr>
        <w:t> </w:t>
      </w:r>
      <w:r>
        <w:rPr/>
        <w:t>(d)</w:t>
      </w:r>
      <w:r>
        <w:rPr>
          <w:spacing w:val="-4"/>
        </w:rPr>
        <w:t> </w:t>
      </w:r>
      <w:r>
        <w:rPr/>
        <w:t>barriers</w:t>
      </w:r>
      <w:r>
        <w:rPr>
          <w:spacing w:val="-3"/>
        </w:rPr>
        <w:t> </w:t>
      </w:r>
      <w:r>
        <w:rPr/>
        <w:t>to</w:t>
      </w:r>
      <w:r>
        <w:rPr>
          <w:spacing w:val="-4"/>
        </w:rPr>
        <w:t> </w:t>
      </w:r>
      <w:r>
        <w:rPr/>
        <w:t>sexual</w:t>
      </w:r>
      <w:r>
        <w:rPr>
          <w:spacing w:val="-4"/>
        </w:rPr>
        <w:t> </w:t>
      </w:r>
      <w:r>
        <w:rPr/>
        <w:t>satisfaction.</w:t>
      </w:r>
      <w:r>
        <w:rPr>
          <w:spacing w:val="-4"/>
        </w:rPr>
        <w:t> </w:t>
      </w:r>
      <w:r>
        <w:rPr/>
        <w:t>For</w:t>
      </w:r>
      <w:r>
        <w:rPr>
          <w:spacing w:val="-4"/>
        </w:rPr>
        <w:t> </w:t>
      </w:r>
      <w:r>
        <w:rPr/>
        <w:t>the</w:t>
      </w:r>
      <w:r>
        <w:rPr>
          <w:spacing w:val="-6"/>
        </w:rPr>
        <w:t> </w:t>
      </w:r>
      <w:r>
        <w:rPr/>
        <w:t>most</w:t>
      </w:r>
      <w:r>
        <w:rPr>
          <w:spacing w:val="-3"/>
        </w:rPr>
        <w:t> </w:t>
      </w:r>
      <w:r>
        <w:rPr/>
        <w:t>part,</w:t>
      </w:r>
      <w:r>
        <w:rPr>
          <w:spacing w:val="-4"/>
        </w:rPr>
        <w:t> </w:t>
      </w:r>
      <w:r>
        <w:rPr/>
        <w:t>the semi-structured interviews</w:t>
      </w:r>
      <w:r>
        <w:rPr>
          <w:spacing w:val="-1"/>
        </w:rPr>
        <w:t> </w:t>
      </w:r>
      <w:r>
        <w:rPr/>
        <w:t>confirmed what was</w:t>
      </w:r>
      <w:r>
        <w:rPr>
          <w:spacing w:val="-1"/>
        </w:rPr>
        <w:t> </w:t>
      </w:r>
      <w:r>
        <w:rPr/>
        <w:t>found in the</w:t>
      </w:r>
      <w:r>
        <w:rPr>
          <w:spacing w:val="-1"/>
        </w:rPr>
        <w:t> </w:t>
      </w:r>
      <w:r>
        <w:rPr/>
        <w:t>literature</w:t>
      </w:r>
      <w:r>
        <w:rPr>
          <w:spacing w:val="-2"/>
        </w:rPr>
        <w:t> </w:t>
      </w:r>
      <w:r>
        <w:rPr/>
        <w:t>review.</w:t>
      </w:r>
      <w:r>
        <w:rPr>
          <w:spacing w:val="-5"/>
        </w:rPr>
        <w:t> </w:t>
      </w:r>
      <w:r>
        <w:rPr/>
        <w:t>There were</w:t>
      </w:r>
      <w:r>
        <w:rPr>
          <w:spacing w:val="-1"/>
        </w:rPr>
        <w:t> </w:t>
      </w:r>
      <w:r>
        <w:rPr/>
        <w:t>few discrepancies, including the importance placed on orgasm in overall sexual satisfaction. In</w:t>
      </w:r>
    </w:p>
    <w:p>
      <w:pPr>
        <w:pStyle w:val="BodyText"/>
        <w:ind w:right="485"/>
        <w:jc w:val="both"/>
      </w:pPr>
      <w:r>
        <w:rPr/>
        <w:t>conclusion, sexual satisfaction is found to be a subjective measure, quality is more important than</w:t>
      </w:r>
      <w:r>
        <w:rPr>
          <w:spacing w:val="-4"/>
        </w:rPr>
        <w:t> </w:t>
      </w:r>
      <w:r>
        <w:rPr/>
        <w:t>quantity,</w:t>
      </w:r>
      <w:r>
        <w:rPr>
          <w:spacing w:val="-4"/>
        </w:rPr>
        <w:t> </w:t>
      </w:r>
      <w:r>
        <w:rPr/>
        <w:t>and</w:t>
      </w:r>
      <w:r>
        <w:rPr>
          <w:spacing w:val="-4"/>
        </w:rPr>
        <w:t> </w:t>
      </w:r>
      <w:r>
        <w:rPr/>
        <w:t>long-term</w:t>
      </w:r>
      <w:r>
        <w:rPr>
          <w:spacing w:val="-4"/>
        </w:rPr>
        <w:t> </w:t>
      </w:r>
      <w:r>
        <w:rPr/>
        <w:t>sexual</w:t>
      </w:r>
      <w:r>
        <w:rPr>
          <w:spacing w:val="-4"/>
        </w:rPr>
        <w:t> </w:t>
      </w:r>
      <w:r>
        <w:rPr/>
        <w:t>satisfaction</w:t>
      </w:r>
      <w:r>
        <w:rPr>
          <w:spacing w:val="-4"/>
        </w:rPr>
        <w:t> </w:t>
      </w:r>
      <w:r>
        <w:rPr/>
        <w:t>is</w:t>
      </w:r>
      <w:r>
        <w:rPr>
          <w:spacing w:val="-2"/>
        </w:rPr>
        <w:t> </w:t>
      </w:r>
      <w:r>
        <w:rPr/>
        <w:t>possible</w:t>
      </w:r>
      <w:r>
        <w:rPr>
          <w:spacing w:val="-4"/>
        </w:rPr>
        <w:t> </w:t>
      </w:r>
      <w:r>
        <w:rPr/>
        <w:t>under</w:t>
      </w:r>
      <w:r>
        <w:rPr>
          <w:spacing w:val="-4"/>
        </w:rPr>
        <w:t> </w:t>
      </w:r>
      <w:r>
        <w:rPr/>
        <w:t>the</w:t>
      </w:r>
      <w:r>
        <w:rPr>
          <w:spacing w:val="-6"/>
        </w:rPr>
        <w:t> </w:t>
      </w:r>
      <w:r>
        <w:rPr/>
        <w:t>right</w:t>
      </w:r>
      <w:r>
        <w:rPr>
          <w:spacing w:val="-4"/>
        </w:rPr>
        <w:t> </w:t>
      </w:r>
      <w:r>
        <w:rPr/>
        <w:t>conditions</w:t>
      </w:r>
      <w:r>
        <w:rPr>
          <w:spacing w:val="-5"/>
        </w:rPr>
        <w:t> </w:t>
      </w:r>
      <w:r>
        <w:rPr/>
        <w:t>listed</w:t>
      </w:r>
      <w:r>
        <w:rPr>
          <w:spacing w:val="-4"/>
        </w:rPr>
        <w:t> </w:t>
      </w:r>
      <w:r>
        <w:rPr/>
        <w:t>in this research project.</w:t>
      </w:r>
    </w:p>
    <w:p>
      <w:pPr>
        <w:pStyle w:val="BodyText"/>
        <w:ind w:left="0"/>
      </w:pPr>
    </w:p>
    <w:p>
      <w:pPr>
        <w:pStyle w:val="Heading1"/>
      </w:pPr>
      <w:r>
        <w:rPr/>
        <w:t>Rebecca</w:t>
      </w:r>
      <w:r>
        <w:rPr>
          <w:spacing w:val="-5"/>
        </w:rPr>
        <w:t> </w:t>
      </w:r>
      <w:r>
        <w:rPr>
          <w:spacing w:val="-2"/>
        </w:rPr>
        <w:t>Steen</w:t>
      </w:r>
    </w:p>
    <w:p>
      <w:pPr>
        <w:spacing w:before="0"/>
        <w:ind w:left="100" w:right="149" w:firstLine="0"/>
        <w:jc w:val="left"/>
        <w:rPr>
          <w:sz w:val="24"/>
        </w:rPr>
      </w:pPr>
      <w:r>
        <w:rPr>
          <w:i/>
          <w:sz w:val="24"/>
        </w:rPr>
        <w:t>Breaking the Silence: Trauma-Informed Mental Health Care for Women with Endometriosis</w:t>
      </w:r>
      <w:r>
        <w:rPr>
          <w:i/>
          <w:sz w:val="24"/>
        </w:rPr>
        <w:t> </w:t>
      </w:r>
      <w:r>
        <w:rPr>
          <w:sz w:val="24"/>
        </w:rPr>
        <w:t>Endometriosis is a chronic illness affecting 1 in 10 individuals with a uterus (Facchin et al., 2018),</w:t>
      </w:r>
      <w:r>
        <w:rPr>
          <w:spacing w:val="-4"/>
          <w:sz w:val="24"/>
        </w:rPr>
        <w:t> </w:t>
      </w:r>
      <w:r>
        <w:rPr>
          <w:sz w:val="24"/>
        </w:rPr>
        <w:t>leading</w:t>
      </w:r>
      <w:r>
        <w:rPr>
          <w:spacing w:val="-4"/>
          <w:sz w:val="24"/>
        </w:rPr>
        <w:t> </w:t>
      </w:r>
      <w:r>
        <w:rPr>
          <w:sz w:val="24"/>
        </w:rPr>
        <w:t>to</w:t>
      </w:r>
      <w:r>
        <w:rPr>
          <w:spacing w:val="-4"/>
          <w:sz w:val="24"/>
        </w:rPr>
        <w:t> </w:t>
      </w:r>
      <w:r>
        <w:rPr>
          <w:sz w:val="24"/>
        </w:rPr>
        <w:t>profound</w:t>
      </w:r>
      <w:r>
        <w:rPr>
          <w:spacing w:val="-4"/>
          <w:sz w:val="24"/>
        </w:rPr>
        <w:t> </w:t>
      </w:r>
      <w:r>
        <w:rPr>
          <w:sz w:val="24"/>
        </w:rPr>
        <w:t>physical,</w:t>
      </w:r>
      <w:r>
        <w:rPr>
          <w:spacing w:val="-4"/>
          <w:sz w:val="24"/>
        </w:rPr>
        <w:t> </w:t>
      </w:r>
      <w:r>
        <w:rPr>
          <w:sz w:val="24"/>
        </w:rPr>
        <w:t>psychological,</w:t>
      </w:r>
      <w:r>
        <w:rPr>
          <w:spacing w:val="-4"/>
          <w:sz w:val="24"/>
        </w:rPr>
        <w:t> </w:t>
      </w:r>
      <w:r>
        <w:rPr>
          <w:sz w:val="24"/>
        </w:rPr>
        <w:t>and</w:t>
      </w:r>
      <w:r>
        <w:rPr>
          <w:spacing w:val="-4"/>
          <w:sz w:val="24"/>
        </w:rPr>
        <w:t> </w:t>
      </w:r>
      <w:r>
        <w:rPr>
          <w:sz w:val="24"/>
        </w:rPr>
        <w:t>systemic</w:t>
      </w:r>
      <w:r>
        <w:rPr>
          <w:spacing w:val="-5"/>
          <w:sz w:val="24"/>
        </w:rPr>
        <w:t> </w:t>
      </w:r>
      <w:r>
        <w:rPr>
          <w:sz w:val="24"/>
        </w:rPr>
        <w:t>challenges.</w:t>
      </w:r>
      <w:r>
        <w:rPr>
          <w:spacing w:val="-4"/>
          <w:sz w:val="24"/>
        </w:rPr>
        <w:t> </w:t>
      </w:r>
      <w:r>
        <w:rPr>
          <w:sz w:val="24"/>
        </w:rPr>
        <w:t>Despite</w:t>
      </w:r>
      <w:r>
        <w:rPr>
          <w:spacing w:val="-5"/>
          <w:sz w:val="24"/>
        </w:rPr>
        <w:t> </w:t>
      </w:r>
      <w:r>
        <w:rPr>
          <w:sz w:val="24"/>
        </w:rPr>
        <w:t>increasing recognition of its psychological impact, limited research has examined how mental health</w:t>
      </w:r>
    </w:p>
    <w:p>
      <w:pPr>
        <w:spacing w:after="0"/>
        <w:jc w:val="left"/>
        <w:rPr>
          <w:sz w:val="24"/>
        </w:rPr>
        <w:sectPr>
          <w:pgSz w:w="12240" w:h="15840"/>
          <w:pgMar w:top="1360" w:bottom="280" w:left="1340" w:right="1340"/>
        </w:sectPr>
      </w:pPr>
    </w:p>
    <w:p>
      <w:pPr>
        <w:pStyle w:val="BodyText"/>
        <w:spacing w:before="79"/>
      </w:pPr>
      <w:r>
        <w:rPr/>
        <w:t>professionals</w:t>
      </w:r>
      <w:r>
        <w:rPr>
          <w:spacing w:val="-5"/>
        </w:rPr>
        <w:t> </w:t>
      </w:r>
      <w:r>
        <w:rPr/>
        <w:t>provide</w:t>
      </w:r>
      <w:r>
        <w:rPr>
          <w:spacing w:val="-1"/>
        </w:rPr>
        <w:t> </w:t>
      </w:r>
      <w:r>
        <w:rPr/>
        <w:t>trauma-informed</w:t>
      </w:r>
      <w:r>
        <w:rPr>
          <w:spacing w:val="-1"/>
        </w:rPr>
        <w:t> </w:t>
      </w:r>
      <w:r>
        <w:rPr/>
        <w:t>care</w:t>
      </w:r>
      <w:r>
        <w:rPr>
          <w:spacing w:val="-2"/>
        </w:rPr>
        <w:t> </w:t>
      </w:r>
      <w:r>
        <w:rPr/>
        <w:t>to</w:t>
      </w:r>
      <w:r>
        <w:rPr>
          <w:spacing w:val="-1"/>
        </w:rPr>
        <w:t> </w:t>
      </w:r>
      <w:r>
        <w:rPr/>
        <w:t>this</w:t>
      </w:r>
      <w:r>
        <w:rPr>
          <w:spacing w:val="-2"/>
        </w:rPr>
        <w:t> </w:t>
      </w:r>
      <w:r>
        <w:rPr/>
        <w:t>population.</w:t>
      </w:r>
      <w:r>
        <w:rPr>
          <w:spacing w:val="-6"/>
        </w:rPr>
        <w:t> </w:t>
      </w:r>
      <w:r>
        <w:rPr/>
        <w:t>This</w:t>
      </w:r>
      <w:r>
        <w:rPr>
          <w:spacing w:val="-2"/>
        </w:rPr>
        <w:t> </w:t>
      </w:r>
      <w:r>
        <w:rPr/>
        <w:t>qualitative</w:t>
      </w:r>
      <w:r>
        <w:rPr>
          <w:spacing w:val="-2"/>
        </w:rPr>
        <w:t> </w:t>
      </w:r>
      <w:r>
        <w:rPr/>
        <w:t>study</w:t>
      </w:r>
      <w:r>
        <w:rPr>
          <w:spacing w:val="-1"/>
        </w:rPr>
        <w:t> </w:t>
      </w:r>
      <w:r>
        <w:rPr>
          <w:spacing w:val="-2"/>
        </w:rPr>
        <w:t>explored</w:t>
      </w:r>
    </w:p>
    <w:p>
      <w:pPr>
        <w:pStyle w:val="BodyText"/>
      </w:pPr>
      <w:r>
        <w:rPr/>
        <w:t>the</w:t>
      </w:r>
      <w:r>
        <w:rPr>
          <w:spacing w:val="-4"/>
        </w:rPr>
        <w:t> </w:t>
      </w:r>
      <w:r>
        <w:rPr/>
        <w:t>therapeutic</w:t>
      </w:r>
      <w:r>
        <w:rPr>
          <w:spacing w:val="-3"/>
        </w:rPr>
        <w:t> </w:t>
      </w:r>
      <w:r>
        <w:rPr/>
        <w:t>approaches</w:t>
      </w:r>
      <w:r>
        <w:rPr>
          <w:spacing w:val="-5"/>
        </w:rPr>
        <w:t> </w:t>
      </w:r>
      <w:r>
        <w:rPr/>
        <w:t>of</w:t>
      </w:r>
      <w:r>
        <w:rPr>
          <w:spacing w:val="-4"/>
        </w:rPr>
        <w:t> </w:t>
      </w:r>
      <w:r>
        <w:rPr/>
        <w:t>five</w:t>
      </w:r>
      <w:r>
        <w:rPr>
          <w:spacing w:val="-4"/>
        </w:rPr>
        <w:t> </w:t>
      </w:r>
      <w:r>
        <w:rPr/>
        <w:t>therapists</w:t>
      </w:r>
      <w:r>
        <w:rPr>
          <w:spacing w:val="-5"/>
        </w:rPr>
        <w:t> </w:t>
      </w:r>
      <w:r>
        <w:rPr/>
        <w:t>who</w:t>
      </w:r>
      <w:r>
        <w:rPr>
          <w:spacing w:val="-3"/>
        </w:rPr>
        <w:t> </w:t>
      </w:r>
      <w:r>
        <w:rPr/>
        <w:t>work</w:t>
      </w:r>
      <w:r>
        <w:rPr>
          <w:spacing w:val="-4"/>
        </w:rPr>
        <w:t> </w:t>
      </w:r>
      <w:r>
        <w:rPr/>
        <w:t>with</w:t>
      </w:r>
      <w:r>
        <w:rPr>
          <w:spacing w:val="-4"/>
        </w:rPr>
        <w:t> </w:t>
      </w:r>
      <w:r>
        <w:rPr/>
        <w:t>women</w:t>
      </w:r>
      <w:r>
        <w:rPr>
          <w:spacing w:val="-4"/>
        </w:rPr>
        <w:t> </w:t>
      </w:r>
      <w:r>
        <w:rPr/>
        <w:t>with</w:t>
      </w:r>
      <w:r>
        <w:rPr>
          <w:spacing w:val="-4"/>
        </w:rPr>
        <w:t> </w:t>
      </w:r>
      <w:r>
        <w:rPr/>
        <w:t>endometriosis,</w:t>
      </w:r>
      <w:r>
        <w:rPr>
          <w:spacing w:val="-4"/>
        </w:rPr>
        <w:t> </w:t>
      </w:r>
      <w:r>
        <w:rPr/>
        <w:t>focusing on the psychological toll of medical trauma, systemic barriers, and identity shifts. Clients often enter therapy with anxiety, depression, and diminished self-worth, frequently stemming from</w:t>
      </w:r>
    </w:p>
    <w:p>
      <w:pPr>
        <w:pStyle w:val="BodyText"/>
      </w:pPr>
      <w:r>
        <w:rPr/>
        <w:t>medical gaslighting and dismissal. These experiences contribute to PTSD-like symptoms, including</w:t>
      </w:r>
      <w:r>
        <w:rPr>
          <w:spacing w:val="-5"/>
        </w:rPr>
        <w:t> </w:t>
      </w:r>
      <w:r>
        <w:rPr/>
        <w:t>hypervigilance</w:t>
      </w:r>
      <w:r>
        <w:rPr>
          <w:spacing w:val="-4"/>
        </w:rPr>
        <w:t> </w:t>
      </w:r>
      <w:r>
        <w:rPr/>
        <w:t>and</w:t>
      </w:r>
      <w:r>
        <w:rPr>
          <w:spacing w:val="-5"/>
        </w:rPr>
        <w:t> </w:t>
      </w:r>
      <w:r>
        <w:rPr/>
        <w:t>avoidance.</w:t>
      </w:r>
      <w:r>
        <w:rPr>
          <w:spacing w:val="-9"/>
        </w:rPr>
        <w:t> </w:t>
      </w:r>
      <w:r>
        <w:rPr/>
        <w:t>Therapists</w:t>
      </w:r>
      <w:r>
        <w:rPr>
          <w:spacing w:val="-6"/>
        </w:rPr>
        <w:t> </w:t>
      </w:r>
      <w:r>
        <w:rPr/>
        <w:t>employ</w:t>
      </w:r>
      <w:r>
        <w:rPr>
          <w:spacing w:val="-5"/>
        </w:rPr>
        <w:t> </w:t>
      </w:r>
      <w:r>
        <w:rPr/>
        <w:t>trauma-informed</w:t>
      </w:r>
      <w:r>
        <w:rPr>
          <w:spacing w:val="-5"/>
        </w:rPr>
        <w:t> </w:t>
      </w:r>
      <w:r>
        <w:rPr/>
        <w:t>practices,</w:t>
      </w:r>
      <w:r>
        <w:rPr>
          <w:spacing w:val="-5"/>
        </w:rPr>
        <w:t> </w:t>
      </w:r>
      <w:r>
        <w:rPr/>
        <w:t>such</w:t>
      </w:r>
      <w:r>
        <w:rPr>
          <w:spacing w:val="-5"/>
        </w:rPr>
        <w:t> </w:t>
      </w:r>
      <w:r>
        <w:rPr/>
        <w:t>as somatic interventions and</w:t>
      </w:r>
      <w:r>
        <w:rPr>
          <w:spacing w:val="-9"/>
        </w:rPr>
        <w:t> </w:t>
      </w:r>
      <w:r>
        <w:rPr/>
        <w:t>Acceptance and Commitment Therapy (ACT), to address emotional</w:t>
      </w:r>
    </w:p>
    <w:p>
      <w:pPr>
        <w:pStyle w:val="BodyText"/>
      </w:pPr>
      <w:r>
        <w:rPr/>
        <w:t>dysregulation</w:t>
      </w:r>
      <w:r>
        <w:rPr>
          <w:spacing w:val="-6"/>
        </w:rPr>
        <w:t> </w:t>
      </w:r>
      <w:r>
        <w:rPr/>
        <w:t>and</w:t>
      </w:r>
      <w:r>
        <w:rPr>
          <w:spacing w:val="-6"/>
        </w:rPr>
        <w:t> </w:t>
      </w:r>
      <w:r>
        <w:rPr/>
        <w:t>restore</w:t>
      </w:r>
      <w:r>
        <w:rPr>
          <w:spacing w:val="-5"/>
        </w:rPr>
        <w:t> </w:t>
      </w:r>
      <w:r>
        <w:rPr/>
        <w:t>agency.</w:t>
      </w:r>
      <w:r>
        <w:rPr>
          <w:spacing w:val="-6"/>
        </w:rPr>
        <w:t> </w:t>
      </w:r>
      <w:r>
        <w:rPr/>
        <w:t>Systemic</w:t>
      </w:r>
      <w:r>
        <w:rPr>
          <w:spacing w:val="-7"/>
        </w:rPr>
        <w:t> </w:t>
      </w:r>
      <w:r>
        <w:rPr/>
        <w:t>barriers,</w:t>
      </w:r>
      <w:r>
        <w:rPr>
          <w:spacing w:val="-6"/>
        </w:rPr>
        <w:t> </w:t>
      </w:r>
      <w:r>
        <w:rPr/>
        <w:t>including</w:t>
      </w:r>
      <w:r>
        <w:rPr>
          <w:spacing w:val="-6"/>
        </w:rPr>
        <w:t> </w:t>
      </w:r>
      <w:r>
        <w:rPr/>
        <w:t>inadequate</w:t>
      </w:r>
      <w:r>
        <w:rPr>
          <w:spacing w:val="-6"/>
        </w:rPr>
        <w:t> </w:t>
      </w:r>
      <w:r>
        <w:rPr/>
        <w:t>insurance</w:t>
      </w:r>
      <w:r>
        <w:rPr>
          <w:spacing w:val="-5"/>
        </w:rPr>
        <w:t> </w:t>
      </w:r>
      <w:r>
        <w:rPr/>
        <w:t>and</w:t>
      </w:r>
      <w:r>
        <w:rPr>
          <w:spacing w:val="-6"/>
        </w:rPr>
        <w:t> </w:t>
      </w:r>
      <w:r>
        <w:rPr/>
        <w:t>financial strain, exacerbate distress, prompting therapists to advocate for and connect clients to essential</w:t>
      </w:r>
    </w:p>
    <w:p>
      <w:pPr>
        <w:pStyle w:val="BodyText"/>
      </w:pPr>
      <w:r>
        <w:rPr/>
        <w:t>resources.</w:t>
      </w:r>
      <w:r>
        <w:rPr>
          <w:spacing w:val="-15"/>
        </w:rPr>
        <w:t> </w:t>
      </w:r>
      <w:r>
        <w:rPr/>
        <w:t>Additionally,</w:t>
      </w:r>
      <w:r>
        <w:rPr>
          <w:spacing w:val="-9"/>
        </w:rPr>
        <w:t> </w:t>
      </w:r>
      <w:r>
        <w:rPr/>
        <w:t>identity</w:t>
      </w:r>
      <w:r>
        <w:rPr>
          <w:spacing w:val="-6"/>
        </w:rPr>
        <w:t> </w:t>
      </w:r>
      <w:r>
        <w:rPr/>
        <w:t>disruptions</w:t>
      </w:r>
      <w:r>
        <w:rPr>
          <w:spacing w:val="-6"/>
        </w:rPr>
        <w:t> </w:t>
      </w:r>
      <w:r>
        <w:rPr/>
        <w:t>rooted</w:t>
      </w:r>
      <w:r>
        <w:rPr>
          <w:spacing w:val="-6"/>
        </w:rPr>
        <w:t> </w:t>
      </w:r>
      <w:r>
        <w:rPr/>
        <w:t>in</w:t>
      </w:r>
      <w:r>
        <w:rPr>
          <w:spacing w:val="-6"/>
        </w:rPr>
        <w:t> </w:t>
      </w:r>
      <w:r>
        <w:rPr/>
        <w:t>internalized</w:t>
      </w:r>
      <w:r>
        <w:rPr>
          <w:spacing w:val="-6"/>
        </w:rPr>
        <w:t> </w:t>
      </w:r>
      <w:r>
        <w:rPr/>
        <w:t>ableism</w:t>
      </w:r>
      <w:r>
        <w:rPr>
          <w:spacing w:val="-4"/>
        </w:rPr>
        <w:t> </w:t>
      </w:r>
      <w:r>
        <w:rPr/>
        <w:t>and</w:t>
      </w:r>
      <w:r>
        <w:rPr>
          <w:spacing w:val="-6"/>
        </w:rPr>
        <w:t> </w:t>
      </w:r>
      <w:r>
        <w:rPr/>
        <w:t>diminished</w:t>
      </w:r>
      <w:r>
        <w:rPr>
          <w:spacing w:val="-6"/>
        </w:rPr>
        <w:t> </w:t>
      </w:r>
      <w:r>
        <w:rPr/>
        <w:t>self- esteem underscore the need for values-driven, anti-ableist therapeutic practices. This study</w:t>
      </w:r>
    </w:p>
    <w:p>
      <w:pPr>
        <w:pStyle w:val="BodyText"/>
        <w:spacing w:before="1"/>
        <w:ind w:right="149"/>
      </w:pPr>
      <w:r>
        <w:rPr/>
        <w:t>emphasizes</w:t>
      </w:r>
      <w:r>
        <w:rPr>
          <w:spacing w:val="-6"/>
        </w:rPr>
        <w:t> </w:t>
      </w:r>
      <w:r>
        <w:rPr/>
        <w:t>the</w:t>
      </w:r>
      <w:r>
        <w:rPr>
          <w:spacing w:val="-4"/>
        </w:rPr>
        <w:t> </w:t>
      </w:r>
      <w:r>
        <w:rPr/>
        <w:t>critical</w:t>
      </w:r>
      <w:r>
        <w:rPr>
          <w:spacing w:val="-5"/>
        </w:rPr>
        <w:t> </w:t>
      </w:r>
      <w:r>
        <w:rPr/>
        <w:t>role</w:t>
      </w:r>
      <w:r>
        <w:rPr>
          <w:spacing w:val="-5"/>
        </w:rPr>
        <w:t> </w:t>
      </w:r>
      <w:r>
        <w:rPr/>
        <w:t>of</w:t>
      </w:r>
      <w:r>
        <w:rPr>
          <w:spacing w:val="-7"/>
        </w:rPr>
        <w:t> </w:t>
      </w:r>
      <w:r>
        <w:rPr/>
        <w:t>validation,</w:t>
      </w:r>
      <w:r>
        <w:rPr>
          <w:spacing w:val="-5"/>
        </w:rPr>
        <w:t> </w:t>
      </w:r>
      <w:r>
        <w:rPr/>
        <w:t>self-advocacy,</w:t>
      </w:r>
      <w:r>
        <w:rPr>
          <w:spacing w:val="-5"/>
        </w:rPr>
        <w:t> </w:t>
      </w:r>
      <w:r>
        <w:rPr/>
        <w:t>and</w:t>
      </w:r>
      <w:r>
        <w:rPr>
          <w:spacing w:val="-5"/>
        </w:rPr>
        <w:t> </w:t>
      </w:r>
      <w:r>
        <w:rPr/>
        <w:t>systemic</w:t>
      </w:r>
      <w:r>
        <w:rPr>
          <w:spacing w:val="-6"/>
        </w:rPr>
        <w:t> </w:t>
      </w:r>
      <w:r>
        <w:rPr/>
        <w:t>reform</w:t>
      </w:r>
      <w:r>
        <w:rPr>
          <w:spacing w:val="-5"/>
        </w:rPr>
        <w:t> </w:t>
      </w:r>
      <w:r>
        <w:rPr/>
        <w:t>in</w:t>
      </w:r>
      <w:r>
        <w:rPr>
          <w:spacing w:val="-5"/>
        </w:rPr>
        <w:t> </w:t>
      </w:r>
      <w:r>
        <w:rPr/>
        <w:t>enhancing</w:t>
      </w:r>
      <w:r>
        <w:rPr>
          <w:spacing w:val="-5"/>
        </w:rPr>
        <w:t> </w:t>
      </w:r>
      <w:r>
        <w:rPr/>
        <w:t>the quality of life for women with endometriosis. It calls for expanded research on diverse populations and long-term therapeutic outcomes to inform care strategies for underserved</w:t>
      </w:r>
    </w:p>
    <w:p>
      <w:pPr>
        <w:pStyle w:val="BodyText"/>
        <w:ind w:right="175"/>
      </w:pPr>
      <w:r>
        <w:rPr/>
        <w:t>individuals.</w:t>
      </w:r>
      <w:r>
        <w:rPr>
          <w:spacing w:val="-5"/>
        </w:rPr>
        <w:t> </w:t>
      </w:r>
      <w:r>
        <w:rPr/>
        <w:t>By</w:t>
      </w:r>
      <w:r>
        <w:rPr>
          <w:spacing w:val="-5"/>
        </w:rPr>
        <w:t> </w:t>
      </w:r>
      <w:r>
        <w:rPr/>
        <w:t>adopting</w:t>
      </w:r>
      <w:r>
        <w:rPr>
          <w:spacing w:val="-8"/>
        </w:rPr>
        <w:t> </w:t>
      </w:r>
      <w:r>
        <w:rPr/>
        <w:t>trauma-informed</w:t>
      </w:r>
      <w:r>
        <w:rPr>
          <w:spacing w:val="-5"/>
        </w:rPr>
        <w:t> </w:t>
      </w:r>
      <w:r>
        <w:rPr/>
        <w:t>and</w:t>
      </w:r>
      <w:r>
        <w:rPr>
          <w:spacing w:val="-5"/>
        </w:rPr>
        <w:t> </w:t>
      </w:r>
      <w:r>
        <w:rPr/>
        <w:t>inclusive</w:t>
      </w:r>
      <w:r>
        <w:rPr>
          <w:spacing w:val="-5"/>
        </w:rPr>
        <w:t> </w:t>
      </w:r>
      <w:r>
        <w:rPr/>
        <w:t>approaches,</w:t>
      </w:r>
      <w:r>
        <w:rPr>
          <w:spacing w:val="-5"/>
        </w:rPr>
        <w:t> </w:t>
      </w:r>
      <w:r>
        <w:rPr/>
        <w:t>mental</w:t>
      </w:r>
      <w:r>
        <w:rPr>
          <w:spacing w:val="-3"/>
        </w:rPr>
        <w:t> </w:t>
      </w:r>
      <w:r>
        <w:rPr/>
        <w:t>health</w:t>
      </w:r>
      <w:r>
        <w:rPr>
          <w:spacing w:val="-5"/>
        </w:rPr>
        <w:t> </w:t>
      </w:r>
      <w:r>
        <w:rPr/>
        <w:t>professionals can address the multifaceted challenges of endometriosis and foster resilience in their clients.</w:t>
      </w:r>
    </w:p>
    <w:p>
      <w:pPr>
        <w:pStyle w:val="BodyText"/>
        <w:ind w:left="0"/>
      </w:pPr>
    </w:p>
    <w:p>
      <w:pPr>
        <w:pStyle w:val="Heading1"/>
        <w:jc w:val="both"/>
      </w:pPr>
      <w:r>
        <w:rPr/>
        <w:t>Alexandria</w:t>
      </w:r>
      <w:r>
        <w:rPr>
          <w:spacing w:val="-4"/>
        </w:rPr>
        <w:t> </w:t>
      </w:r>
      <w:r>
        <w:rPr>
          <w:spacing w:val="-2"/>
        </w:rPr>
        <w:t>Stewart</w:t>
      </w:r>
    </w:p>
    <w:p>
      <w:pPr>
        <w:spacing w:before="0"/>
        <w:ind w:left="100" w:right="0" w:firstLine="0"/>
        <w:jc w:val="both"/>
        <w:rPr>
          <w:i/>
          <w:sz w:val="24"/>
        </w:rPr>
      </w:pPr>
      <w:r>
        <w:rPr>
          <w:i/>
          <w:sz w:val="24"/>
        </w:rPr>
        <w:t>Aging</w:t>
      </w:r>
      <w:r>
        <w:rPr>
          <w:i/>
          <w:spacing w:val="-5"/>
          <w:sz w:val="24"/>
        </w:rPr>
        <w:t> </w:t>
      </w:r>
      <w:r>
        <w:rPr>
          <w:i/>
          <w:sz w:val="24"/>
        </w:rPr>
        <w:t>Gracefully:</w:t>
      </w:r>
      <w:r>
        <w:rPr>
          <w:i/>
          <w:spacing w:val="-5"/>
          <w:sz w:val="24"/>
        </w:rPr>
        <w:t> </w:t>
      </w:r>
      <w:r>
        <w:rPr>
          <w:i/>
          <w:sz w:val="24"/>
        </w:rPr>
        <w:t>Healers</w:t>
      </w:r>
      <w:r>
        <w:rPr>
          <w:i/>
          <w:spacing w:val="-4"/>
          <w:sz w:val="24"/>
        </w:rPr>
        <w:t> </w:t>
      </w:r>
      <w:r>
        <w:rPr>
          <w:i/>
          <w:sz w:val="24"/>
        </w:rPr>
        <w:t>Help</w:t>
      </w:r>
      <w:r>
        <w:rPr>
          <w:i/>
          <w:spacing w:val="-3"/>
          <w:sz w:val="24"/>
        </w:rPr>
        <w:t> </w:t>
      </w:r>
      <w:r>
        <w:rPr>
          <w:i/>
          <w:sz w:val="24"/>
        </w:rPr>
        <w:t>the</w:t>
      </w:r>
      <w:r>
        <w:rPr>
          <w:i/>
          <w:spacing w:val="-4"/>
          <w:sz w:val="24"/>
        </w:rPr>
        <w:t> </w:t>
      </w:r>
      <w:r>
        <w:rPr>
          <w:i/>
          <w:sz w:val="24"/>
        </w:rPr>
        <w:t>Golden</w:t>
      </w:r>
      <w:r>
        <w:rPr>
          <w:i/>
          <w:spacing w:val="-2"/>
          <w:sz w:val="24"/>
        </w:rPr>
        <w:t> </w:t>
      </w:r>
      <w:r>
        <w:rPr>
          <w:i/>
          <w:sz w:val="24"/>
        </w:rPr>
        <w:t>Years</w:t>
      </w:r>
      <w:r>
        <w:rPr>
          <w:i/>
          <w:spacing w:val="-1"/>
          <w:sz w:val="24"/>
        </w:rPr>
        <w:t> </w:t>
      </w:r>
      <w:r>
        <w:rPr>
          <w:i/>
          <w:sz w:val="24"/>
        </w:rPr>
        <w:t>Sparkle</w:t>
      </w:r>
      <w:r>
        <w:rPr>
          <w:i/>
          <w:spacing w:val="-3"/>
          <w:sz w:val="24"/>
        </w:rPr>
        <w:t> </w:t>
      </w:r>
      <w:r>
        <w:rPr>
          <w:i/>
          <w:sz w:val="24"/>
        </w:rPr>
        <w:t>with</w:t>
      </w:r>
      <w:r>
        <w:rPr>
          <w:i/>
          <w:spacing w:val="-3"/>
          <w:sz w:val="24"/>
        </w:rPr>
        <w:t> </w:t>
      </w:r>
      <w:r>
        <w:rPr>
          <w:i/>
          <w:sz w:val="24"/>
        </w:rPr>
        <w:t>Spiritually</w:t>
      </w:r>
      <w:r>
        <w:rPr>
          <w:i/>
          <w:spacing w:val="-7"/>
          <w:sz w:val="24"/>
        </w:rPr>
        <w:t> </w:t>
      </w:r>
      <w:r>
        <w:rPr>
          <w:i/>
          <w:sz w:val="24"/>
        </w:rPr>
        <w:t>Integrated</w:t>
      </w:r>
      <w:r>
        <w:rPr>
          <w:i/>
          <w:spacing w:val="-2"/>
          <w:sz w:val="24"/>
        </w:rPr>
        <w:t> Counseling</w:t>
      </w:r>
    </w:p>
    <w:p>
      <w:pPr>
        <w:pStyle w:val="BodyText"/>
        <w:ind w:right="414"/>
        <w:jc w:val="both"/>
      </w:pPr>
      <w:r>
        <w:rPr/>
        <w:t>Older</w:t>
      </w:r>
      <w:r>
        <w:rPr>
          <w:spacing w:val="-1"/>
        </w:rPr>
        <w:t> </w:t>
      </w:r>
      <w:r>
        <w:rPr/>
        <w:t>adults</w:t>
      </w:r>
      <w:r>
        <w:rPr>
          <w:spacing w:val="-2"/>
        </w:rPr>
        <w:t> </w:t>
      </w:r>
      <w:r>
        <w:rPr/>
        <w:t>are</w:t>
      </w:r>
      <w:r>
        <w:rPr>
          <w:spacing w:val="-2"/>
        </w:rPr>
        <w:t> </w:t>
      </w:r>
      <w:r>
        <w:rPr/>
        <w:t>a</w:t>
      </w:r>
      <w:r>
        <w:rPr>
          <w:spacing w:val="-2"/>
        </w:rPr>
        <w:t> </w:t>
      </w:r>
      <w:r>
        <w:rPr/>
        <w:t>growing</w:t>
      </w:r>
      <w:r>
        <w:rPr>
          <w:spacing w:val="-1"/>
        </w:rPr>
        <w:t> </w:t>
      </w:r>
      <w:r>
        <w:rPr/>
        <w:t>population</w:t>
      </w:r>
      <w:r>
        <w:rPr>
          <w:spacing w:val="-1"/>
        </w:rPr>
        <w:t> </w:t>
      </w:r>
      <w:r>
        <w:rPr/>
        <w:t>that</w:t>
      </w:r>
      <w:r>
        <w:rPr>
          <w:spacing w:val="-1"/>
        </w:rPr>
        <w:t> </w:t>
      </w:r>
      <w:r>
        <w:rPr/>
        <w:t>represents</w:t>
      </w:r>
      <w:r>
        <w:rPr>
          <w:spacing w:val="-2"/>
        </w:rPr>
        <w:t> </w:t>
      </w:r>
      <w:r>
        <w:rPr/>
        <w:t>a</w:t>
      </w:r>
      <w:r>
        <w:rPr>
          <w:spacing w:val="-1"/>
        </w:rPr>
        <w:t> </w:t>
      </w:r>
      <w:r>
        <w:rPr/>
        <w:t>growing</w:t>
      </w:r>
      <w:r>
        <w:rPr>
          <w:spacing w:val="-1"/>
        </w:rPr>
        <w:t> </w:t>
      </w:r>
      <w:r>
        <w:rPr/>
        <w:t>need for</w:t>
      </w:r>
      <w:r>
        <w:rPr>
          <w:spacing w:val="-3"/>
        </w:rPr>
        <w:t> </w:t>
      </w:r>
      <w:r>
        <w:rPr/>
        <w:t>culturally</w:t>
      </w:r>
      <w:r>
        <w:rPr>
          <w:spacing w:val="-1"/>
        </w:rPr>
        <w:t> </w:t>
      </w:r>
      <w:r>
        <w:rPr/>
        <w:t>competent mental</w:t>
      </w:r>
      <w:r>
        <w:rPr>
          <w:spacing w:val="-4"/>
        </w:rPr>
        <w:t> </w:t>
      </w:r>
      <w:r>
        <w:rPr/>
        <w:t>health</w:t>
      </w:r>
      <w:r>
        <w:rPr>
          <w:spacing w:val="-4"/>
        </w:rPr>
        <w:t> </w:t>
      </w:r>
      <w:r>
        <w:rPr/>
        <w:t>clinicians.</w:t>
      </w:r>
      <w:r>
        <w:rPr>
          <w:spacing w:val="-7"/>
        </w:rPr>
        <w:t> </w:t>
      </w:r>
      <w:r>
        <w:rPr/>
        <w:t>The</w:t>
      </w:r>
      <w:r>
        <w:rPr>
          <w:spacing w:val="-6"/>
        </w:rPr>
        <w:t> </w:t>
      </w:r>
      <w:r>
        <w:rPr/>
        <w:t>present</w:t>
      </w:r>
      <w:r>
        <w:rPr>
          <w:spacing w:val="-4"/>
        </w:rPr>
        <w:t> </w:t>
      </w:r>
      <w:r>
        <w:rPr/>
        <w:t>study</w:t>
      </w:r>
      <w:r>
        <w:rPr>
          <w:spacing w:val="-4"/>
        </w:rPr>
        <w:t> </w:t>
      </w:r>
      <w:r>
        <w:rPr/>
        <w:t>explored</w:t>
      </w:r>
      <w:r>
        <w:rPr>
          <w:spacing w:val="-4"/>
        </w:rPr>
        <w:t> </w:t>
      </w:r>
      <w:r>
        <w:rPr/>
        <w:t>spiritually</w:t>
      </w:r>
      <w:r>
        <w:rPr>
          <w:spacing w:val="-4"/>
        </w:rPr>
        <w:t> </w:t>
      </w:r>
      <w:r>
        <w:rPr/>
        <w:t>integrated</w:t>
      </w:r>
      <w:r>
        <w:rPr>
          <w:spacing w:val="-4"/>
        </w:rPr>
        <w:t> </w:t>
      </w:r>
      <w:r>
        <w:rPr/>
        <w:t>counseling</w:t>
      </w:r>
      <w:r>
        <w:rPr>
          <w:spacing w:val="-4"/>
        </w:rPr>
        <w:t> </w:t>
      </w:r>
      <w:r>
        <w:rPr/>
        <w:t>for</w:t>
      </w:r>
      <w:r>
        <w:rPr>
          <w:spacing w:val="-4"/>
        </w:rPr>
        <w:t> </w:t>
      </w:r>
      <w:r>
        <w:rPr/>
        <w:t>older adults, focusing on spirituality’s role in alleviating depression, anxiety, loneliness, and grief.</w:t>
      </w:r>
    </w:p>
    <w:p>
      <w:pPr>
        <w:pStyle w:val="BodyText"/>
        <w:spacing w:before="1"/>
      </w:pPr>
      <w:r>
        <w:rPr/>
        <w:t>Through</w:t>
      </w:r>
      <w:r>
        <w:rPr>
          <w:spacing w:val="-4"/>
        </w:rPr>
        <w:t> </w:t>
      </w:r>
      <w:r>
        <w:rPr/>
        <w:t>thematic</w:t>
      </w:r>
      <w:r>
        <w:rPr>
          <w:spacing w:val="-5"/>
        </w:rPr>
        <w:t> </w:t>
      </w:r>
      <w:r>
        <w:rPr/>
        <w:t>analysis</w:t>
      </w:r>
      <w:r>
        <w:rPr>
          <w:spacing w:val="-5"/>
        </w:rPr>
        <w:t> </w:t>
      </w:r>
      <w:r>
        <w:rPr/>
        <w:t>of</w:t>
      </w:r>
      <w:r>
        <w:rPr>
          <w:spacing w:val="-4"/>
        </w:rPr>
        <w:t> </w:t>
      </w:r>
      <w:r>
        <w:rPr/>
        <w:t>five</w:t>
      </w:r>
      <w:r>
        <w:rPr>
          <w:spacing w:val="-4"/>
        </w:rPr>
        <w:t> </w:t>
      </w:r>
      <w:r>
        <w:rPr/>
        <w:t>interviews</w:t>
      </w:r>
      <w:r>
        <w:rPr>
          <w:spacing w:val="-2"/>
        </w:rPr>
        <w:t> </w:t>
      </w:r>
      <w:r>
        <w:rPr/>
        <w:t>with</w:t>
      </w:r>
      <w:r>
        <w:rPr>
          <w:spacing w:val="-4"/>
        </w:rPr>
        <w:t> </w:t>
      </w:r>
      <w:r>
        <w:rPr/>
        <w:t>clinicians</w:t>
      </w:r>
      <w:r>
        <w:rPr>
          <w:spacing w:val="-5"/>
        </w:rPr>
        <w:t> </w:t>
      </w:r>
      <w:r>
        <w:rPr/>
        <w:t>specializing</w:t>
      </w:r>
      <w:r>
        <w:rPr>
          <w:spacing w:val="-4"/>
        </w:rPr>
        <w:t> </w:t>
      </w:r>
      <w:r>
        <w:rPr/>
        <w:t>in</w:t>
      </w:r>
      <w:r>
        <w:rPr>
          <w:spacing w:val="-2"/>
        </w:rPr>
        <w:t> </w:t>
      </w:r>
      <w:r>
        <w:rPr/>
        <w:t>spiritually</w:t>
      </w:r>
      <w:r>
        <w:rPr>
          <w:spacing w:val="-4"/>
        </w:rPr>
        <w:t> </w:t>
      </w:r>
      <w:r>
        <w:rPr/>
        <w:t>integrated counseling and counseling older adults, three significant themes emerged: older adults’</w:t>
      </w:r>
      <w:r>
        <w:rPr>
          <w:spacing w:val="-9"/>
        </w:rPr>
        <w:t> </w:t>
      </w:r>
      <w:r>
        <w:rPr/>
        <w:t>unique</w:t>
      </w:r>
    </w:p>
    <w:p>
      <w:pPr>
        <w:pStyle w:val="BodyText"/>
      </w:pPr>
      <w:r>
        <w:rPr/>
        <w:t>strengths</w:t>
      </w:r>
      <w:r>
        <w:rPr>
          <w:spacing w:val="-5"/>
        </w:rPr>
        <w:t> </w:t>
      </w:r>
      <w:r>
        <w:rPr/>
        <w:t>that</w:t>
      </w:r>
      <w:r>
        <w:rPr>
          <w:spacing w:val="-5"/>
        </w:rPr>
        <w:t> </w:t>
      </w:r>
      <w:r>
        <w:rPr/>
        <w:t>are</w:t>
      </w:r>
      <w:r>
        <w:rPr>
          <w:spacing w:val="-5"/>
        </w:rPr>
        <w:t> </w:t>
      </w:r>
      <w:r>
        <w:rPr/>
        <w:t>adaptive</w:t>
      </w:r>
      <w:r>
        <w:rPr>
          <w:spacing w:val="-5"/>
        </w:rPr>
        <w:t> </w:t>
      </w:r>
      <w:r>
        <w:rPr/>
        <w:t>therapeutically,</w:t>
      </w:r>
      <w:r>
        <w:rPr>
          <w:spacing w:val="-5"/>
        </w:rPr>
        <w:t> </w:t>
      </w:r>
      <w:r>
        <w:rPr/>
        <w:t>spirituality</w:t>
      </w:r>
      <w:r>
        <w:rPr>
          <w:spacing w:val="-5"/>
        </w:rPr>
        <w:t> </w:t>
      </w:r>
      <w:r>
        <w:rPr/>
        <w:t>as</w:t>
      </w:r>
      <w:r>
        <w:rPr>
          <w:spacing w:val="-6"/>
        </w:rPr>
        <w:t> </w:t>
      </w:r>
      <w:r>
        <w:rPr/>
        <w:t>a</w:t>
      </w:r>
      <w:r>
        <w:rPr>
          <w:spacing w:val="-7"/>
        </w:rPr>
        <w:t> </w:t>
      </w:r>
      <w:r>
        <w:rPr/>
        <w:t>coping</w:t>
      </w:r>
      <w:r>
        <w:rPr>
          <w:spacing w:val="-5"/>
        </w:rPr>
        <w:t> </w:t>
      </w:r>
      <w:r>
        <w:rPr/>
        <w:t>mechanism,</w:t>
      </w:r>
      <w:r>
        <w:rPr>
          <w:spacing w:val="-5"/>
        </w:rPr>
        <w:t> </w:t>
      </w:r>
      <w:r>
        <w:rPr/>
        <w:t>and</w:t>
      </w:r>
      <w:r>
        <w:rPr>
          <w:spacing w:val="-5"/>
        </w:rPr>
        <w:t> </w:t>
      </w:r>
      <w:r>
        <w:rPr/>
        <w:t>spiritually integrated counseling practices. The findings suggest that spirituality promotes emotional</w:t>
      </w:r>
    </w:p>
    <w:p>
      <w:pPr>
        <w:pStyle w:val="BodyText"/>
      </w:pPr>
      <w:r>
        <w:rPr/>
        <w:t>healing,</w:t>
      </w:r>
      <w:r>
        <w:rPr>
          <w:spacing w:val="-2"/>
        </w:rPr>
        <w:t> </w:t>
      </w:r>
      <w:r>
        <w:rPr/>
        <w:t>meaning-making,</w:t>
      </w:r>
      <w:r>
        <w:rPr>
          <w:spacing w:val="-2"/>
        </w:rPr>
        <w:t> </w:t>
      </w:r>
      <w:r>
        <w:rPr/>
        <w:t>and</w:t>
      </w:r>
      <w:r>
        <w:rPr>
          <w:spacing w:val="-2"/>
        </w:rPr>
        <w:t> </w:t>
      </w:r>
      <w:r>
        <w:rPr/>
        <w:t>social</w:t>
      </w:r>
      <w:r>
        <w:rPr>
          <w:spacing w:val="-2"/>
        </w:rPr>
        <w:t> </w:t>
      </w:r>
      <w:r>
        <w:rPr/>
        <w:t>connection.</w:t>
      </w:r>
      <w:r>
        <w:rPr>
          <w:spacing w:val="-5"/>
        </w:rPr>
        <w:t> </w:t>
      </w:r>
      <w:r>
        <w:rPr/>
        <w:t>The</w:t>
      </w:r>
      <w:r>
        <w:rPr>
          <w:spacing w:val="-4"/>
        </w:rPr>
        <w:t> </w:t>
      </w:r>
      <w:r>
        <w:rPr/>
        <w:t>findings</w:t>
      </w:r>
      <w:r>
        <w:rPr>
          <w:spacing w:val="-3"/>
        </w:rPr>
        <w:t> </w:t>
      </w:r>
      <w:r>
        <w:rPr/>
        <w:t>also</w:t>
      </w:r>
      <w:r>
        <w:rPr>
          <w:spacing w:val="-2"/>
        </w:rPr>
        <w:t> </w:t>
      </w:r>
      <w:r>
        <w:rPr/>
        <w:t>emphasize</w:t>
      </w:r>
      <w:r>
        <w:rPr>
          <w:spacing w:val="-4"/>
        </w:rPr>
        <w:t> </w:t>
      </w:r>
      <w:r>
        <w:rPr/>
        <w:t>the</w:t>
      </w:r>
      <w:r>
        <w:rPr>
          <w:spacing w:val="-2"/>
        </w:rPr>
        <w:t> </w:t>
      </w:r>
      <w:r>
        <w:rPr/>
        <w:t>importance</w:t>
      </w:r>
      <w:r>
        <w:rPr>
          <w:spacing w:val="-3"/>
        </w:rPr>
        <w:t> </w:t>
      </w:r>
      <w:r>
        <w:rPr/>
        <w:t>of cultural</w:t>
      </w:r>
      <w:r>
        <w:rPr>
          <w:spacing w:val="-8"/>
        </w:rPr>
        <w:t> </w:t>
      </w:r>
      <w:r>
        <w:rPr/>
        <w:t>humility</w:t>
      </w:r>
      <w:r>
        <w:rPr>
          <w:spacing w:val="-5"/>
        </w:rPr>
        <w:t> </w:t>
      </w:r>
      <w:r>
        <w:rPr/>
        <w:t>and</w:t>
      </w:r>
      <w:r>
        <w:rPr>
          <w:spacing w:val="-5"/>
        </w:rPr>
        <w:t> </w:t>
      </w:r>
      <w:r>
        <w:rPr/>
        <w:t>therapists’</w:t>
      </w:r>
      <w:r>
        <w:rPr>
          <w:spacing w:val="-18"/>
        </w:rPr>
        <w:t> </w:t>
      </w:r>
      <w:r>
        <w:rPr/>
        <w:t>spiritual</w:t>
      </w:r>
      <w:r>
        <w:rPr>
          <w:spacing w:val="-5"/>
        </w:rPr>
        <w:t> </w:t>
      </w:r>
      <w:r>
        <w:rPr/>
        <w:t>development</w:t>
      </w:r>
      <w:r>
        <w:rPr>
          <w:spacing w:val="-5"/>
        </w:rPr>
        <w:t> </w:t>
      </w:r>
      <w:r>
        <w:rPr/>
        <w:t>in</w:t>
      </w:r>
      <w:r>
        <w:rPr>
          <w:spacing w:val="-5"/>
        </w:rPr>
        <w:t> </w:t>
      </w:r>
      <w:r>
        <w:rPr/>
        <w:t>effective</w:t>
      </w:r>
      <w:r>
        <w:rPr>
          <w:spacing w:val="-6"/>
        </w:rPr>
        <w:t> </w:t>
      </w:r>
      <w:r>
        <w:rPr/>
        <w:t>spiritually</w:t>
      </w:r>
      <w:r>
        <w:rPr>
          <w:spacing w:val="-5"/>
        </w:rPr>
        <w:t> </w:t>
      </w:r>
      <w:r>
        <w:rPr/>
        <w:t>integrated</w:t>
      </w:r>
      <w:r>
        <w:rPr>
          <w:spacing w:val="-5"/>
        </w:rPr>
        <w:t> </w:t>
      </w:r>
      <w:r>
        <w:rPr/>
        <w:t>practice. The study concludes that spiritually integrated counseling can optimize older adults’</w:t>
      </w:r>
      <w:r>
        <w:rPr>
          <w:spacing w:val="-9"/>
        </w:rPr>
        <w:t> </w:t>
      </w:r>
      <w:r>
        <w:rPr/>
        <w:t>health through holistic, ethically sound practices and recommends further research on long-term</w:t>
      </w:r>
    </w:p>
    <w:p>
      <w:pPr>
        <w:pStyle w:val="BodyText"/>
      </w:pPr>
      <w:r>
        <w:rPr/>
        <w:t>impacts</w:t>
      </w:r>
      <w:r>
        <w:rPr>
          <w:spacing w:val="-3"/>
        </w:rPr>
        <w:t> </w:t>
      </w:r>
      <w:r>
        <w:rPr/>
        <w:t>and</w:t>
      </w:r>
      <w:r>
        <w:rPr>
          <w:spacing w:val="-1"/>
        </w:rPr>
        <w:t> </w:t>
      </w:r>
      <w:r>
        <w:rPr/>
        <w:t>standardized spiritual</w:t>
      </w:r>
      <w:r>
        <w:rPr>
          <w:spacing w:val="-1"/>
        </w:rPr>
        <w:t> </w:t>
      </w:r>
      <w:r>
        <w:rPr>
          <w:spacing w:val="-2"/>
        </w:rPr>
        <w:t>interventions.</w:t>
      </w:r>
    </w:p>
    <w:p>
      <w:pPr>
        <w:pStyle w:val="BodyText"/>
        <w:ind w:left="0"/>
      </w:pPr>
    </w:p>
    <w:p>
      <w:pPr>
        <w:pStyle w:val="Heading1"/>
      </w:pPr>
      <w:r>
        <w:rPr/>
        <w:t>Shea</w:t>
      </w:r>
      <w:r>
        <w:rPr>
          <w:spacing w:val="-6"/>
        </w:rPr>
        <w:t> </w:t>
      </w:r>
      <w:r>
        <w:rPr>
          <w:spacing w:val="-2"/>
        </w:rPr>
        <w:t>Williams</w:t>
      </w:r>
    </w:p>
    <w:p>
      <w:pPr>
        <w:spacing w:before="1"/>
        <w:ind w:left="100" w:right="0" w:firstLine="0"/>
        <w:jc w:val="left"/>
        <w:rPr>
          <w:i/>
          <w:sz w:val="24"/>
        </w:rPr>
      </w:pPr>
      <w:r>
        <w:rPr>
          <w:i/>
          <w:sz w:val="24"/>
        </w:rPr>
        <w:t>Dungeons</w:t>
      </w:r>
      <w:r>
        <w:rPr>
          <w:i/>
          <w:spacing w:val="-6"/>
          <w:sz w:val="24"/>
        </w:rPr>
        <w:t> </w:t>
      </w:r>
      <w:r>
        <w:rPr>
          <w:i/>
          <w:sz w:val="24"/>
        </w:rPr>
        <w:t>&amp;</w:t>
      </w:r>
      <w:r>
        <w:rPr>
          <w:i/>
          <w:spacing w:val="-5"/>
          <w:sz w:val="24"/>
        </w:rPr>
        <w:t> </w:t>
      </w:r>
      <w:r>
        <w:rPr>
          <w:i/>
          <w:sz w:val="24"/>
        </w:rPr>
        <w:t>Dragons</w:t>
      </w:r>
      <w:r>
        <w:rPr>
          <w:i/>
          <w:spacing w:val="-6"/>
          <w:sz w:val="24"/>
        </w:rPr>
        <w:t> </w:t>
      </w:r>
      <w:r>
        <w:rPr>
          <w:i/>
          <w:sz w:val="24"/>
        </w:rPr>
        <w:t>&amp;</w:t>
      </w:r>
      <w:r>
        <w:rPr>
          <w:i/>
          <w:spacing w:val="-5"/>
          <w:sz w:val="24"/>
        </w:rPr>
        <w:t> </w:t>
      </w:r>
      <w:r>
        <w:rPr>
          <w:i/>
          <w:sz w:val="24"/>
        </w:rPr>
        <w:t>Safe</w:t>
      </w:r>
      <w:r>
        <w:rPr>
          <w:i/>
          <w:spacing w:val="-6"/>
          <w:sz w:val="24"/>
        </w:rPr>
        <w:t> </w:t>
      </w:r>
      <w:r>
        <w:rPr>
          <w:i/>
          <w:sz w:val="24"/>
        </w:rPr>
        <w:t>Spaces:</w:t>
      </w:r>
      <w:r>
        <w:rPr>
          <w:i/>
          <w:spacing w:val="-11"/>
          <w:sz w:val="24"/>
        </w:rPr>
        <w:t> </w:t>
      </w:r>
      <w:r>
        <w:rPr>
          <w:i/>
          <w:sz w:val="24"/>
        </w:rPr>
        <w:t>An</w:t>
      </w:r>
      <w:r>
        <w:rPr>
          <w:i/>
          <w:spacing w:val="-4"/>
          <w:sz w:val="24"/>
        </w:rPr>
        <w:t> </w:t>
      </w:r>
      <w:r>
        <w:rPr>
          <w:i/>
          <w:sz w:val="24"/>
        </w:rPr>
        <w:t>Exploration</w:t>
      </w:r>
      <w:r>
        <w:rPr>
          <w:i/>
          <w:spacing w:val="-5"/>
          <w:sz w:val="24"/>
        </w:rPr>
        <w:t> </w:t>
      </w:r>
      <w:r>
        <w:rPr>
          <w:i/>
          <w:sz w:val="24"/>
        </w:rPr>
        <w:t>Tabletop</w:t>
      </w:r>
      <w:r>
        <w:rPr>
          <w:i/>
          <w:spacing w:val="-5"/>
          <w:sz w:val="24"/>
        </w:rPr>
        <w:t> </w:t>
      </w:r>
      <w:r>
        <w:rPr>
          <w:i/>
          <w:sz w:val="24"/>
        </w:rPr>
        <w:t>Role-Playing</w:t>
      </w:r>
      <w:r>
        <w:rPr>
          <w:i/>
          <w:spacing w:val="-5"/>
          <w:sz w:val="24"/>
        </w:rPr>
        <w:t> </w:t>
      </w:r>
      <w:r>
        <w:rPr>
          <w:i/>
          <w:sz w:val="24"/>
        </w:rPr>
        <w:t>Games</w:t>
      </w:r>
      <w:r>
        <w:rPr>
          <w:i/>
          <w:spacing w:val="-6"/>
          <w:sz w:val="24"/>
        </w:rPr>
        <w:t> </w:t>
      </w:r>
      <w:r>
        <w:rPr>
          <w:i/>
          <w:sz w:val="24"/>
        </w:rPr>
        <w:t>and</w:t>
      </w:r>
      <w:r>
        <w:rPr>
          <w:i/>
          <w:spacing w:val="-5"/>
          <w:sz w:val="24"/>
        </w:rPr>
        <w:t> </w:t>
      </w:r>
      <w:r>
        <w:rPr>
          <w:i/>
          <w:sz w:val="24"/>
        </w:rPr>
        <w:t>Related</w:t>
      </w:r>
      <w:r>
        <w:rPr>
          <w:i/>
          <w:sz w:val="24"/>
        </w:rPr>
        <w:t> Interventions in Therapy and the Benefits of Their use with LGBTQ+ Clients</w:t>
      </w:r>
    </w:p>
    <w:p>
      <w:pPr>
        <w:pStyle w:val="BodyText"/>
        <w:ind w:right="175"/>
      </w:pPr>
      <w:r>
        <w:rPr/>
        <w:t>This study explores how clinicians utilize tabletop role-playing games (TTRPGS) and related interventions in their clinical work, and with LGTBQ+ clients in particular. Four clinical therapists</w:t>
      </w:r>
      <w:r>
        <w:rPr>
          <w:spacing w:val="-5"/>
        </w:rPr>
        <w:t> </w:t>
      </w:r>
      <w:r>
        <w:rPr/>
        <w:t>were</w:t>
      </w:r>
      <w:r>
        <w:rPr>
          <w:spacing w:val="-5"/>
        </w:rPr>
        <w:t> </w:t>
      </w:r>
      <w:r>
        <w:rPr/>
        <w:t>interviewed</w:t>
      </w:r>
      <w:r>
        <w:rPr>
          <w:spacing w:val="-4"/>
        </w:rPr>
        <w:t> </w:t>
      </w:r>
      <w:r>
        <w:rPr/>
        <w:t>using</w:t>
      </w:r>
      <w:r>
        <w:rPr>
          <w:spacing w:val="-4"/>
        </w:rPr>
        <w:t> </w:t>
      </w:r>
      <w:r>
        <w:rPr/>
        <w:t>a</w:t>
      </w:r>
      <w:r>
        <w:rPr>
          <w:spacing w:val="-5"/>
        </w:rPr>
        <w:t> </w:t>
      </w:r>
      <w:r>
        <w:rPr/>
        <w:t>semi-structured</w:t>
      </w:r>
      <w:r>
        <w:rPr>
          <w:spacing w:val="-4"/>
        </w:rPr>
        <w:t> </w:t>
      </w:r>
      <w:r>
        <w:rPr/>
        <w:t>format.</w:t>
      </w:r>
      <w:r>
        <w:rPr>
          <w:spacing w:val="-8"/>
        </w:rPr>
        <w:t> </w:t>
      </w:r>
      <w:r>
        <w:rPr/>
        <w:t>Three</w:t>
      </w:r>
      <w:r>
        <w:rPr>
          <w:spacing w:val="-5"/>
        </w:rPr>
        <w:t> </w:t>
      </w:r>
      <w:r>
        <w:rPr/>
        <w:t>major</w:t>
      </w:r>
      <w:r>
        <w:rPr>
          <w:spacing w:val="-5"/>
        </w:rPr>
        <w:t> </w:t>
      </w:r>
      <w:r>
        <w:rPr/>
        <w:t>themes</w:t>
      </w:r>
      <w:r>
        <w:rPr>
          <w:spacing w:val="-5"/>
        </w:rPr>
        <w:t> </w:t>
      </w:r>
      <w:r>
        <w:rPr/>
        <w:t>emerged</w:t>
      </w:r>
      <w:r>
        <w:rPr>
          <w:spacing w:val="-4"/>
        </w:rPr>
        <w:t> </w:t>
      </w:r>
      <w:r>
        <w:rPr/>
        <w:t>from</w:t>
      </w:r>
    </w:p>
    <w:p>
      <w:pPr>
        <w:pStyle w:val="BodyText"/>
      </w:pPr>
      <w:r>
        <w:rPr/>
        <w:t>the</w:t>
      </w:r>
      <w:r>
        <w:rPr>
          <w:spacing w:val="-4"/>
        </w:rPr>
        <w:t> </w:t>
      </w:r>
      <w:r>
        <w:rPr/>
        <w:t>interviews,</w:t>
      </w:r>
      <w:r>
        <w:rPr>
          <w:spacing w:val="-4"/>
        </w:rPr>
        <w:t> </w:t>
      </w:r>
      <w:r>
        <w:rPr/>
        <w:t>including</w:t>
      </w:r>
      <w:r>
        <w:rPr>
          <w:spacing w:val="-2"/>
        </w:rPr>
        <w:t> </w:t>
      </w:r>
      <w:r>
        <w:rPr/>
        <w:t>the</w:t>
      </w:r>
      <w:r>
        <w:rPr>
          <w:spacing w:val="-4"/>
        </w:rPr>
        <w:t> </w:t>
      </w:r>
      <w:r>
        <w:rPr/>
        <w:t>specific</w:t>
      </w:r>
      <w:r>
        <w:rPr>
          <w:spacing w:val="-5"/>
        </w:rPr>
        <w:t> </w:t>
      </w:r>
      <w:r>
        <w:rPr/>
        <w:t>types</w:t>
      </w:r>
      <w:r>
        <w:rPr>
          <w:spacing w:val="-5"/>
        </w:rPr>
        <w:t> </w:t>
      </w:r>
      <w:r>
        <w:rPr/>
        <w:t>of</w:t>
      </w:r>
      <w:r>
        <w:rPr>
          <w:spacing w:val="-9"/>
        </w:rPr>
        <w:t> </w:t>
      </w:r>
      <w:r>
        <w:rPr/>
        <w:t>TTRPG-related</w:t>
      </w:r>
      <w:r>
        <w:rPr>
          <w:spacing w:val="-4"/>
        </w:rPr>
        <w:t> </w:t>
      </w:r>
      <w:r>
        <w:rPr/>
        <w:t>interventions</w:t>
      </w:r>
      <w:r>
        <w:rPr>
          <w:spacing w:val="-5"/>
        </w:rPr>
        <w:t> </w:t>
      </w:r>
      <w:r>
        <w:rPr/>
        <w:t>used,</w:t>
      </w:r>
      <w:r>
        <w:rPr>
          <w:spacing w:val="-4"/>
        </w:rPr>
        <w:t> </w:t>
      </w:r>
      <w:r>
        <w:rPr/>
        <w:t>the</w:t>
      </w:r>
      <w:r>
        <w:rPr>
          <w:spacing w:val="-5"/>
        </w:rPr>
        <w:t> </w:t>
      </w:r>
      <w:r>
        <w:rPr/>
        <w:t>perceived benefits of incorporating TTRPGs into therapy, and the specific benefits of utilizing TTRPGs when working with LGBTQ+ clients. The study's results corroborate existing literature that</w:t>
      </w:r>
    </w:p>
    <w:p>
      <w:pPr>
        <w:pStyle w:val="BodyText"/>
        <w:ind w:right="175"/>
      </w:pPr>
      <w:r>
        <w:rPr/>
        <w:t>examines</w:t>
      </w:r>
      <w:r>
        <w:rPr>
          <w:spacing w:val="-3"/>
        </w:rPr>
        <w:t> </w:t>
      </w:r>
      <w:r>
        <w:rPr/>
        <w:t>the</w:t>
      </w:r>
      <w:r>
        <w:rPr>
          <w:spacing w:val="-2"/>
        </w:rPr>
        <w:t> </w:t>
      </w:r>
      <w:r>
        <w:rPr/>
        <w:t>therapeutic</w:t>
      </w:r>
      <w:r>
        <w:rPr>
          <w:spacing w:val="-1"/>
        </w:rPr>
        <w:t> </w:t>
      </w:r>
      <w:r>
        <w:rPr/>
        <w:t>benefits</w:t>
      </w:r>
      <w:r>
        <w:rPr>
          <w:spacing w:val="-3"/>
        </w:rPr>
        <w:t> </w:t>
      </w:r>
      <w:r>
        <w:rPr/>
        <w:t>of</w:t>
      </w:r>
      <w:r>
        <w:rPr>
          <w:spacing w:val="-8"/>
        </w:rPr>
        <w:t> </w:t>
      </w:r>
      <w:r>
        <w:rPr/>
        <w:t>TTRPG-based</w:t>
      </w:r>
      <w:r>
        <w:rPr>
          <w:spacing w:val="-2"/>
        </w:rPr>
        <w:t> </w:t>
      </w:r>
      <w:r>
        <w:rPr/>
        <w:t>interventions,</w:t>
      </w:r>
      <w:r>
        <w:rPr>
          <w:spacing w:val="-2"/>
        </w:rPr>
        <w:t> </w:t>
      </w:r>
      <w:r>
        <w:rPr/>
        <w:t>and</w:t>
      </w:r>
      <w:r>
        <w:rPr>
          <w:spacing w:val="-2"/>
        </w:rPr>
        <w:t> </w:t>
      </w:r>
      <w:r>
        <w:rPr/>
        <w:t>which</w:t>
      </w:r>
      <w:r>
        <w:rPr>
          <w:spacing w:val="-2"/>
        </w:rPr>
        <w:t> </w:t>
      </w:r>
      <w:r>
        <w:rPr/>
        <w:t>explores</w:t>
      </w:r>
      <w:r>
        <w:rPr>
          <w:spacing w:val="-3"/>
        </w:rPr>
        <w:t> </w:t>
      </w:r>
      <w:r>
        <w:rPr/>
        <w:t>the</w:t>
      </w:r>
      <w:r>
        <w:rPr>
          <w:spacing w:val="-2"/>
        </w:rPr>
        <w:t> </w:t>
      </w:r>
      <w:r>
        <w:rPr/>
        <w:t>ways that LGBTQ+ people find therapeutic value in TTRPGs in non-clinical settings. The findings also</w:t>
      </w:r>
      <w:r>
        <w:rPr>
          <w:spacing w:val="-3"/>
        </w:rPr>
        <w:t> </w:t>
      </w:r>
      <w:r>
        <w:rPr/>
        <w:t>expand</w:t>
      </w:r>
      <w:r>
        <w:rPr>
          <w:spacing w:val="-3"/>
        </w:rPr>
        <w:t> </w:t>
      </w:r>
      <w:r>
        <w:rPr/>
        <w:t>upon</w:t>
      </w:r>
      <w:r>
        <w:rPr>
          <w:spacing w:val="-3"/>
        </w:rPr>
        <w:t> </w:t>
      </w:r>
      <w:r>
        <w:rPr/>
        <w:t>the</w:t>
      </w:r>
      <w:r>
        <w:rPr>
          <w:spacing w:val="-3"/>
        </w:rPr>
        <w:t> </w:t>
      </w:r>
      <w:r>
        <w:rPr/>
        <w:t>existing</w:t>
      </w:r>
      <w:r>
        <w:rPr>
          <w:spacing w:val="-3"/>
        </w:rPr>
        <w:t> </w:t>
      </w:r>
      <w:r>
        <w:rPr/>
        <w:t>literature</w:t>
      </w:r>
      <w:r>
        <w:rPr>
          <w:spacing w:val="-5"/>
        </w:rPr>
        <w:t> </w:t>
      </w:r>
      <w:r>
        <w:rPr/>
        <w:t>by</w:t>
      </w:r>
      <w:r>
        <w:rPr>
          <w:spacing w:val="-3"/>
        </w:rPr>
        <w:t> </w:t>
      </w:r>
      <w:r>
        <w:rPr/>
        <w:t>exploring</w:t>
      </w:r>
      <w:r>
        <w:rPr>
          <w:spacing w:val="-3"/>
        </w:rPr>
        <w:t> </w:t>
      </w:r>
      <w:r>
        <w:rPr/>
        <w:t>the</w:t>
      </w:r>
      <w:r>
        <w:rPr>
          <w:spacing w:val="-3"/>
        </w:rPr>
        <w:t> </w:t>
      </w:r>
      <w:r>
        <w:rPr/>
        <w:t>interventions</w:t>
      </w:r>
      <w:r>
        <w:rPr>
          <w:spacing w:val="-4"/>
        </w:rPr>
        <w:t> </w:t>
      </w:r>
      <w:r>
        <w:rPr/>
        <w:t>that</w:t>
      </w:r>
      <w:r>
        <w:rPr>
          <w:spacing w:val="-3"/>
        </w:rPr>
        <w:t> </w:t>
      </w:r>
      <w:r>
        <w:rPr/>
        <w:t>clinicians</w:t>
      </w:r>
      <w:r>
        <w:rPr>
          <w:spacing w:val="-4"/>
        </w:rPr>
        <w:t> </w:t>
      </w:r>
      <w:r>
        <w:rPr/>
        <w:t>have</w:t>
      </w:r>
      <w:r>
        <w:rPr>
          <w:spacing w:val="-4"/>
        </w:rPr>
        <w:t> </w:t>
      </w:r>
      <w:r>
        <w:rPr/>
        <w:t>used with the LGBTQ+ population and the benefits they have observed as a result.</w:t>
      </w:r>
    </w:p>
    <w:p>
      <w:pPr>
        <w:spacing w:after="0"/>
        <w:sectPr>
          <w:pgSz w:w="12240" w:h="15840"/>
          <w:pgMar w:top="1360" w:bottom="280" w:left="1340" w:right="1340"/>
        </w:sectPr>
      </w:pPr>
    </w:p>
    <w:p>
      <w:pPr>
        <w:pStyle w:val="Heading1"/>
        <w:spacing w:before="79"/>
      </w:pPr>
      <w:r>
        <w:rPr/>
        <w:t>Jonathan</w:t>
      </w:r>
      <w:r>
        <w:rPr>
          <w:spacing w:val="-5"/>
        </w:rPr>
        <w:t> </w:t>
      </w:r>
      <w:r>
        <w:rPr/>
        <w:t>Chung</w:t>
      </w:r>
      <w:r>
        <w:rPr>
          <w:spacing w:val="-14"/>
        </w:rPr>
        <w:t> </w:t>
      </w:r>
      <w:r>
        <w:rPr>
          <w:spacing w:val="-5"/>
        </w:rPr>
        <w:t>Yoo</w:t>
      </w:r>
    </w:p>
    <w:p>
      <w:pPr>
        <w:spacing w:before="0"/>
        <w:ind w:left="100" w:right="0" w:firstLine="0"/>
        <w:jc w:val="left"/>
        <w:rPr>
          <w:i/>
          <w:sz w:val="24"/>
        </w:rPr>
      </w:pPr>
      <w:r>
        <w:rPr>
          <w:i/>
          <w:sz w:val="24"/>
        </w:rPr>
        <w:t>Lights,</w:t>
      </w:r>
      <w:r>
        <w:rPr>
          <w:i/>
          <w:spacing w:val="-6"/>
          <w:sz w:val="24"/>
        </w:rPr>
        <w:t> </w:t>
      </w:r>
      <w:r>
        <w:rPr>
          <w:i/>
          <w:sz w:val="24"/>
        </w:rPr>
        <w:t>Camera,</w:t>
      </w:r>
      <w:r>
        <w:rPr>
          <w:i/>
          <w:spacing w:val="-11"/>
          <w:sz w:val="24"/>
        </w:rPr>
        <w:t> </w:t>
      </w:r>
      <w:r>
        <w:rPr>
          <w:i/>
          <w:sz w:val="24"/>
        </w:rPr>
        <w:t>ACT-ion:</w:t>
      </w:r>
      <w:r>
        <w:rPr>
          <w:i/>
          <w:spacing w:val="-6"/>
          <w:sz w:val="24"/>
        </w:rPr>
        <w:t> </w:t>
      </w:r>
      <w:r>
        <w:rPr>
          <w:i/>
          <w:sz w:val="24"/>
        </w:rPr>
        <w:t>Counseling</w:t>
      </w:r>
      <w:r>
        <w:rPr>
          <w:i/>
          <w:spacing w:val="-6"/>
          <w:sz w:val="24"/>
        </w:rPr>
        <w:t> </w:t>
      </w:r>
      <w:r>
        <w:rPr>
          <w:i/>
          <w:sz w:val="24"/>
        </w:rPr>
        <w:t>East</w:t>
      </w:r>
      <w:r>
        <w:rPr>
          <w:i/>
          <w:spacing w:val="-11"/>
          <w:sz w:val="24"/>
        </w:rPr>
        <w:t> </w:t>
      </w:r>
      <w:r>
        <w:rPr>
          <w:i/>
          <w:sz w:val="24"/>
        </w:rPr>
        <w:t>Asian</w:t>
      </w:r>
      <w:r>
        <w:rPr>
          <w:i/>
          <w:spacing w:val="-11"/>
          <w:sz w:val="24"/>
        </w:rPr>
        <w:t> </w:t>
      </w:r>
      <w:r>
        <w:rPr>
          <w:i/>
          <w:sz w:val="24"/>
        </w:rPr>
        <w:t>American</w:t>
      </w:r>
      <w:r>
        <w:rPr>
          <w:i/>
          <w:spacing w:val="-6"/>
          <w:sz w:val="24"/>
        </w:rPr>
        <w:t> </w:t>
      </w:r>
      <w:r>
        <w:rPr>
          <w:i/>
          <w:sz w:val="24"/>
        </w:rPr>
        <w:t>College</w:t>
      </w:r>
      <w:r>
        <w:rPr>
          <w:i/>
          <w:spacing w:val="-8"/>
          <w:sz w:val="24"/>
        </w:rPr>
        <w:t> </w:t>
      </w:r>
      <w:r>
        <w:rPr>
          <w:i/>
          <w:sz w:val="24"/>
        </w:rPr>
        <w:t>Students</w:t>
      </w:r>
      <w:r>
        <w:rPr>
          <w:i/>
          <w:spacing w:val="-7"/>
          <w:sz w:val="24"/>
        </w:rPr>
        <w:t> </w:t>
      </w:r>
      <w:r>
        <w:rPr>
          <w:i/>
          <w:sz w:val="24"/>
        </w:rPr>
        <w:t>Presenting</w:t>
      </w:r>
      <w:r>
        <w:rPr>
          <w:i/>
          <w:spacing w:val="-6"/>
          <w:sz w:val="24"/>
        </w:rPr>
        <w:t> </w:t>
      </w:r>
      <w:r>
        <w:rPr>
          <w:i/>
          <w:sz w:val="24"/>
        </w:rPr>
        <w:t>with</w:t>
      </w:r>
      <w:r>
        <w:rPr>
          <w:i/>
          <w:sz w:val="24"/>
        </w:rPr>
        <w:t> Social Anxiety Using Action-Oriented Modalities</w:t>
      </w:r>
    </w:p>
    <w:p>
      <w:pPr>
        <w:pStyle w:val="BodyText"/>
        <w:ind w:right="149"/>
      </w:pPr>
      <w:r>
        <w:rPr/>
        <w:t>This qualitative study reports findings and themes from semi-structured interviews of three university</w:t>
      </w:r>
      <w:r>
        <w:rPr>
          <w:spacing w:val="-3"/>
        </w:rPr>
        <w:t> </w:t>
      </w:r>
      <w:r>
        <w:rPr/>
        <w:t>counseling</w:t>
      </w:r>
      <w:r>
        <w:rPr>
          <w:spacing w:val="-3"/>
        </w:rPr>
        <w:t> </w:t>
      </w:r>
      <w:r>
        <w:rPr/>
        <w:t>center</w:t>
      </w:r>
      <w:r>
        <w:rPr>
          <w:spacing w:val="-5"/>
        </w:rPr>
        <w:t> </w:t>
      </w:r>
      <w:r>
        <w:rPr/>
        <w:t>therapists</w:t>
      </w:r>
      <w:r>
        <w:rPr>
          <w:spacing w:val="-3"/>
        </w:rPr>
        <w:t> </w:t>
      </w:r>
      <w:r>
        <w:rPr/>
        <w:t>who</w:t>
      </w:r>
      <w:r>
        <w:rPr>
          <w:spacing w:val="-3"/>
        </w:rPr>
        <w:t> </w:t>
      </w:r>
      <w:r>
        <w:rPr/>
        <w:t>are</w:t>
      </w:r>
      <w:r>
        <w:rPr>
          <w:spacing w:val="-5"/>
        </w:rPr>
        <w:t> </w:t>
      </w:r>
      <w:r>
        <w:rPr/>
        <w:t>experienced</w:t>
      </w:r>
      <w:r>
        <w:rPr>
          <w:spacing w:val="-3"/>
        </w:rPr>
        <w:t> </w:t>
      </w:r>
      <w:r>
        <w:rPr/>
        <w:t>in</w:t>
      </w:r>
      <w:r>
        <w:rPr>
          <w:spacing w:val="-3"/>
        </w:rPr>
        <w:t> </w:t>
      </w:r>
      <w:r>
        <w:rPr/>
        <w:t>treatment</w:t>
      </w:r>
      <w:r>
        <w:rPr>
          <w:spacing w:val="-3"/>
        </w:rPr>
        <w:t> </w:t>
      </w:r>
      <w:r>
        <w:rPr/>
        <w:t>of</w:t>
      </w:r>
      <w:r>
        <w:rPr>
          <w:spacing w:val="-2"/>
        </w:rPr>
        <w:t> </w:t>
      </w:r>
      <w:r>
        <w:rPr/>
        <w:t>social</w:t>
      </w:r>
      <w:r>
        <w:rPr>
          <w:spacing w:val="-3"/>
        </w:rPr>
        <w:t> </w:t>
      </w:r>
      <w:r>
        <w:rPr/>
        <w:t>anxiety</w:t>
      </w:r>
      <w:r>
        <w:rPr>
          <w:spacing w:val="-3"/>
        </w:rPr>
        <w:t> </w:t>
      </w:r>
      <w:r>
        <w:rPr/>
        <w:t>among East</w:t>
      </w:r>
      <w:r>
        <w:rPr>
          <w:spacing w:val="-4"/>
        </w:rPr>
        <w:t> </w:t>
      </w:r>
      <w:r>
        <w:rPr/>
        <w:t>Asian</w:t>
      </w:r>
      <w:r>
        <w:rPr>
          <w:spacing w:val="-4"/>
        </w:rPr>
        <w:t> </w:t>
      </w:r>
      <w:r>
        <w:rPr/>
        <w:t>American</w:t>
      </w:r>
      <w:r>
        <w:rPr>
          <w:spacing w:val="-4"/>
        </w:rPr>
        <w:t> </w:t>
      </w:r>
      <w:r>
        <w:rPr/>
        <w:t>college</w:t>
      </w:r>
      <w:r>
        <w:rPr>
          <w:spacing w:val="-6"/>
        </w:rPr>
        <w:t> </w:t>
      </w:r>
      <w:r>
        <w:rPr/>
        <w:t>students.</w:t>
      </w:r>
      <w:r>
        <w:rPr>
          <w:spacing w:val="-4"/>
        </w:rPr>
        <w:t> </w:t>
      </w:r>
      <w:r>
        <w:rPr/>
        <w:t>Pressure</w:t>
      </w:r>
      <w:r>
        <w:rPr>
          <w:spacing w:val="-6"/>
        </w:rPr>
        <w:t> </w:t>
      </w:r>
      <w:r>
        <w:rPr/>
        <w:t>of</w:t>
      </w:r>
      <w:r>
        <w:rPr>
          <w:spacing w:val="-3"/>
        </w:rPr>
        <w:t> </w:t>
      </w:r>
      <w:r>
        <w:rPr/>
        <w:t>familial</w:t>
      </w:r>
      <w:r>
        <w:rPr>
          <w:spacing w:val="-4"/>
        </w:rPr>
        <w:t> </w:t>
      </w:r>
      <w:r>
        <w:rPr/>
        <w:t>expectations</w:t>
      </w:r>
      <w:r>
        <w:rPr>
          <w:spacing w:val="-4"/>
        </w:rPr>
        <w:t> </w:t>
      </w:r>
      <w:r>
        <w:rPr/>
        <w:t>to</w:t>
      </w:r>
      <w:r>
        <w:rPr>
          <w:spacing w:val="-2"/>
        </w:rPr>
        <w:t> </w:t>
      </w:r>
      <w:r>
        <w:rPr/>
        <w:t>achieve,</w:t>
      </w:r>
      <w:r>
        <w:rPr>
          <w:spacing w:val="-2"/>
        </w:rPr>
        <w:t> </w:t>
      </w:r>
      <w:r>
        <w:rPr/>
        <w:t>acculturation to a new environment, and racialized violence against East Asian Americans emerged as salient themes in factors contributing to social anxiety in this population. Mindfulness, practical tools, and a focus on the present emerged as effective elements of action-oriented modalities.</w:t>
      </w:r>
    </w:p>
    <w:p>
      <w:pPr>
        <w:pStyle w:val="BodyText"/>
        <w:ind w:right="149"/>
      </w:pPr>
      <w:r>
        <w:rPr/>
        <w:t>Additionally, the therapists emphasized the importance of psychoeducation and incorporating other modalities such as psychodynamic and Gestalt therapy. Recommendations for practice include community-based, prevention-oriented psychoeducation and applying an intersectional lens to understanding the complexities of factors contributing to social anxiety in East Asian American college students. The understanding gained from the experiential knowledge of the therapists</w:t>
      </w:r>
      <w:r>
        <w:rPr>
          <w:spacing w:val="-3"/>
        </w:rPr>
        <w:t> </w:t>
      </w:r>
      <w:r>
        <w:rPr/>
        <w:t>can</w:t>
      </w:r>
      <w:r>
        <w:rPr>
          <w:spacing w:val="-3"/>
        </w:rPr>
        <w:t> </w:t>
      </w:r>
      <w:r>
        <w:rPr/>
        <w:t>contribute</w:t>
      </w:r>
      <w:r>
        <w:rPr>
          <w:spacing w:val="-2"/>
        </w:rPr>
        <w:t> </w:t>
      </w:r>
      <w:r>
        <w:rPr/>
        <w:t>to</w:t>
      </w:r>
      <w:r>
        <w:rPr>
          <w:spacing w:val="-3"/>
        </w:rPr>
        <w:t> </w:t>
      </w:r>
      <w:r>
        <w:rPr/>
        <w:t>better</w:t>
      </w:r>
      <w:r>
        <w:rPr>
          <w:spacing w:val="-5"/>
        </w:rPr>
        <w:t> </w:t>
      </w:r>
      <w:r>
        <w:rPr/>
        <w:t>clinical</w:t>
      </w:r>
      <w:r>
        <w:rPr>
          <w:spacing w:val="-3"/>
        </w:rPr>
        <w:t> </w:t>
      </w:r>
      <w:r>
        <w:rPr/>
        <w:t>outcomes</w:t>
      </w:r>
      <w:r>
        <w:rPr>
          <w:spacing w:val="-3"/>
        </w:rPr>
        <w:t> </w:t>
      </w:r>
      <w:r>
        <w:rPr/>
        <w:t>for</w:t>
      </w:r>
      <w:r>
        <w:rPr>
          <w:spacing w:val="-5"/>
        </w:rPr>
        <w:t> </w:t>
      </w:r>
      <w:r>
        <w:rPr/>
        <w:t>a</w:t>
      </w:r>
      <w:r>
        <w:rPr>
          <w:spacing w:val="-4"/>
        </w:rPr>
        <w:t> </w:t>
      </w:r>
      <w:r>
        <w:rPr/>
        <w:t>population</w:t>
      </w:r>
      <w:r>
        <w:rPr>
          <w:spacing w:val="-3"/>
        </w:rPr>
        <w:t> </w:t>
      </w:r>
      <w:r>
        <w:rPr/>
        <w:t>and</w:t>
      </w:r>
      <w:r>
        <w:rPr>
          <w:spacing w:val="-3"/>
        </w:rPr>
        <w:t> </w:t>
      </w:r>
      <w:r>
        <w:rPr/>
        <w:t>clinical</w:t>
      </w:r>
      <w:r>
        <w:rPr>
          <w:spacing w:val="-3"/>
        </w:rPr>
        <w:t> </w:t>
      </w:r>
      <w:r>
        <w:rPr/>
        <w:t>issue</w:t>
      </w:r>
      <w:r>
        <w:rPr>
          <w:spacing w:val="-3"/>
        </w:rPr>
        <w:t> </w:t>
      </w:r>
      <w:r>
        <w:rPr/>
        <w:t>in</w:t>
      </w:r>
      <w:r>
        <w:rPr>
          <w:spacing w:val="-3"/>
        </w:rPr>
        <w:t> </w:t>
      </w:r>
      <w:r>
        <w:rPr/>
        <w:t>need</w:t>
      </w:r>
      <w:r>
        <w:rPr>
          <w:spacing w:val="-3"/>
        </w:rPr>
        <w:t> </w:t>
      </w:r>
      <w:r>
        <w:rPr/>
        <w:t>of more research.</w:t>
      </w:r>
    </w:p>
    <w:sectPr>
      <w:pgSz w:w="12240" w:h="15840"/>
      <w:pgMar w:top="136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Crippen, Cheryl</dc:creator>
  <dcterms:created xsi:type="dcterms:W3CDTF">2026-10-29T15:42:15Z</dcterms:created>
  <dcterms:modified xsi:type="dcterms:W3CDTF">2026-10-29T15:42:15Z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for Microsoft 365</vt:lpwstr>
  </property>
  <property fmtid="{D5CDD505-2E9C-101B-9397-08002B2CF9AE}" pid="4" name="LastSaved">
    <vt:filetime>2026-10-29T00:00:00Z</vt:filetime>
  </property>
  <property fmtid="{D5CDD505-2E9C-101B-9397-08002B2CF9AE}" pid="5" name="Producer">
    <vt:lpwstr>Microsoft® Word for Microsoft 365</vt:lpwstr>
  </property>
</Properties>
</file>