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tabs>
          <w:tab w:pos="2774" w:val="left" w:leader="none"/>
        </w:tabs>
      </w:pPr>
      <w:bookmarkStart w:name="VII. CLINICAL TRAINING COURSES" w:id="1"/>
      <w:bookmarkEnd w:id="1"/>
      <w:r>
        <w:rPr>
          <w:b w:val="0"/>
        </w:rPr>
      </w:r>
      <w:r>
        <w:rPr>
          <w:spacing w:val="-4"/>
        </w:rPr>
        <w:t>VII.</w:t>
      </w:r>
      <w:r>
        <w:rPr/>
        <w:tab/>
      </w:r>
      <w:r>
        <w:rPr>
          <w:spacing w:val="-2"/>
        </w:rPr>
        <w:t>CLINICAL</w:t>
      </w:r>
      <w:r>
        <w:rPr>
          <w:spacing w:val="-9"/>
        </w:rPr>
        <w:t> </w:t>
      </w:r>
      <w:r>
        <w:rPr>
          <w:spacing w:val="-2"/>
        </w:rPr>
        <w:t>TRAINING</w:t>
      </w:r>
      <w:r>
        <w:rPr>
          <w:spacing w:val="-16"/>
        </w:rPr>
        <w:t> </w:t>
      </w:r>
      <w:r>
        <w:rPr>
          <w:spacing w:val="-2"/>
        </w:rPr>
        <w:t>COURSES</w:t>
      </w:r>
    </w:p>
    <w:p>
      <w:pPr>
        <w:pStyle w:val="BodyText"/>
        <w:spacing w:before="145"/>
        <w:ind w:right="328"/>
      </w:pPr>
      <w:r>
        <w:rPr/>
        <w:t>The four (4) practica courses totaling twelve (12) units listed and described below are designed to assist students in maximizing their counseling/clinical skills.</w:t>
      </w:r>
      <w:r>
        <w:rPr>
          <w:spacing w:val="40"/>
        </w:rPr>
        <w:t> </w:t>
      </w:r>
      <w:r>
        <w:rPr/>
        <w:t>An optional 5</w:t>
      </w:r>
      <w:r>
        <w:rPr>
          <w:vertAlign w:val="superscript"/>
        </w:rPr>
        <w:t>th</w:t>
      </w:r>
      <w:r>
        <w:rPr>
          <w:vertAlign w:val="baseline"/>
        </w:rPr>
        <w:t> class</w:t>
      </w:r>
      <w:r>
        <w:rPr>
          <w:spacing w:val="-4"/>
          <w:vertAlign w:val="baseline"/>
        </w:rPr>
        <w:t> </w:t>
      </w:r>
      <w:r>
        <w:rPr>
          <w:vertAlign w:val="baseline"/>
        </w:rPr>
        <w:t>is</w:t>
      </w:r>
      <w:r>
        <w:rPr>
          <w:spacing w:val="-4"/>
          <w:vertAlign w:val="baseline"/>
        </w:rPr>
        <w:t> </w:t>
      </w:r>
      <w:r>
        <w:rPr>
          <w:vertAlign w:val="baseline"/>
        </w:rPr>
        <w:t>available</w:t>
      </w:r>
      <w:r>
        <w:rPr>
          <w:spacing w:val="-8"/>
          <w:vertAlign w:val="baseline"/>
        </w:rPr>
        <w:t> </w:t>
      </w:r>
      <w:r>
        <w:rPr>
          <w:vertAlign w:val="baseline"/>
        </w:rPr>
        <w:t>(591)</w:t>
      </w:r>
      <w:r>
        <w:rPr>
          <w:spacing w:val="-5"/>
          <w:vertAlign w:val="baseline"/>
        </w:rPr>
        <w:t> </w:t>
      </w:r>
      <w:r>
        <w:rPr>
          <w:vertAlign w:val="baseline"/>
        </w:rPr>
        <w:t>for</w:t>
      </w:r>
      <w:r>
        <w:rPr>
          <w:spacing w:val="-5"/>
          <w:vertAlign w:val="baseline"/>
        </w:rPr>
        <w:t> </w:t>
      </w:r>
      <w:r>
        <w:rPr>
          <w:vertAlign w:val="baseline"/>
        </w:rPr>
        <w:t>students</w:t>
      </w:r>
      <w:r>
        <w:rPr>
          <w:spacing w:val="-4"/>
          <w:vertAlign w:val="baseline"/>
        </w:rPr>
        <w:t> </w:t>
      </w:r>
      <w:r>
        <w:rPr>
          <w:vertAlign w:val="baseline"/>
        </w:rPr>
        <w:t>who</w:t>
      </w:r>
      <w:r>
        <w:rPr>
          <w:spacing w:val="-4"/>
          <w:vertAlign w:val="baseline"/>
        </w:rPr>
        <w:t> </w:t>
      </w:r>
      <w:r>
        <w:rPr>
          <w:vertAlign w:val="baseline"/>
        </w:rPr>
        <w:t>have</w:t>
      </w:r>
      <w:r>
        <w:rPr>
          <w:spacing w:val="-5"/>
          <w:vertAlign w:val="baseline"/>
        </w:rPr>
        <w:t> </w:t>
      </w:r>
      <w:r>
        <w:rPr>
          <w:vertAlign w:val="baseline"/>
        </w:rPr>
        <w:t>completed</w:t>
      </w:r>
      <w:r>
        <w:rPr>
          <w:spacing w:val="-4"/>
          <w:vertAlign w:val="baseline"/>
        </w:rPr>
        <w:t> </w:t>
      </w:r>
      <w:r>
        <w:rPr>
          <w:vertAlign w:val="baseline"/>
        </w:rPr>
        <w:t>their</w:t>
      </w:r>
      <w:r>
        <w:rPr>
          <w:spacing w:val="-5"/>
          <w:vertAlign w:val="baseline"/>
        </w:rPr>
        <w:t> </w:t>
      </w:r>
      <w:r>
        <w:rPr>
          <w:vertAlign w:val="baseline"/>
        </w:rPr>
        <w:t>full</w:t>
      </w:r>
      <w:r>
        <w:rPr>
          <w:spacing w:val="-4"/>
          <w:vertAlign w:val="baseline"/>
        </w:rPr>
        <w:t> </w:t>
      </w:r>
      <w:r>
        <w:rPr>
          <w:vertAlign w:val="baseline"/>
        </w:rPr>
        <w:t>practicum year</w:t>
      </w:r>
      <w:r>
        <w:rPr>
          <w:spacing w:val="-5"/>
          <w:vertAlign w:val="baseline"/>
        </w:rPr>
        <w:t> </w:t>
      </w:r>
      <w:r>
        <w:rPr>
          <w:vertAlign w:val="baseline"/>
        </w:rPr>
        <w:t>but</w:t>
      </w:r>
      <w:r>
        <w:rPr>
          <w:spacing w:val="-4"/>
          <w:vertAlign w:val="baseline"/>
        </w:rPr>
        <w:t> </w:t>
      </w:r>
      <w:r>
        <w:rPr>
          <w:vertAlign w:val="baseline"/>
        </w:rPr>
        <w:t>have not completed their required 280 DCC hours.</w:t>
      </w:r>
    </w:p>
    <w:p>
      <w:pPr>
        <w:pStyle w:val="Heading1"/>
        <w:spacing w:line="274" w:lineRule="exact" w:before="121"/>
        <w:ind w:left="360"/>
      </w:pPr>
      <w:r>
        <w:rPr>
          <w:u w:val="thick"/>
        </w:rPr>
        <w:t>COUN</w:t>
      </w:r>
      <w:r>
        <w:rPr>
          <w:spacing w:val="-3"/>
          <w:u w:val="thick"/>
        </w:rPr>
        <w:t> </w:t>
      </w:r>
      <w:r>
        <w:rPr>
          <w:u w:val="thick"/>
        </w:rPr>
        <w:t>511</w:t>
      </w:r>
      <w:r>
        <w:rPr>
          <w:spacing w:val="-1"/>
          <w:u w:val="thick"/>
        </w:rPr>
        <w:t> </w:t>
      </w:r>
      <w:r>
        <w:rPr>
          <w:u w:val="thick"/>
        </w:rPr>
        <w:t>A/B</w:t>
      </w:r>
      <w:r>
        <w:rPr>
          <w:spacing w:val="-1"/>
          <w:u w:val="thick"/>
        </w:rPr>
        <w:t> </w:t>
      </w:r>
      <w:r>
        <w:rPr>
          <w:u w:val="thick"/>
        </w:rPr>
        <w:t>(3) Pre-</w:t>
      </w:r>
      <w:r>
        <w:rPr>
          <w:spacing w:val="-2"/>
          <w:u w:val="thick"/>
        </w:rPr>
        <w:t>Practicum</w:t>
      </w:r>
    </w:p>
    <w:p>
      <w:pPr>
        <w:pStyle w:val="BodyText"/>
        <w:spacing w:line="235" w:lineRule="auto" w:before="2"/>
        <w:ind w:right="107"/>
      </w:pPr>
      <w:r>
        <w:rPr/>
        <w:t>This</w:t>
      </w:r>
      <w:r>
        <w:rPr>
          <w:spacing w:val="-4"/>
        </w:rPr>
        <w:t> </w:t>
      </w:r>
      <w:r>
        <w:rPr/>
        <w:t>course</w:t>
      </w:r>
      <w:r>
        <w:rPr>
          <w:spacing w:val="-5"/>
        </w:rPr>
        <w:t> </w:t>
      </w:r>
      <w:r>
        <w:rPr/>
        <w:t>will</w:t>
      </w:r>
      <w:r>
        <w:rPr>
          <w:spacing w:val="-4"/>
        </w:rPr>
        <w:t> </w:t>
      </w:r>
      <w:r>
        <w:rPr/>
        <w:t>prepare</w:t>
      </w:r>
      <w:r>
        <w:rPr>
          <w:spacing w:val="-3"/>
        </w:rPr>
        <w:t> </w:t>
      </w:r>
      <w:r>
        <w:rPr/>
        <w:t>students</w:t>
      </w:r>
      <w:r>
        <w:rPr>
          <w:spacing w:val="-4"/>
        </w:rPr>
        <w:t> </w:t>
      </w:r>
      <w:r>
        <w:rPr/>
        <w:t>for</w:t>
      </w:r>
      <w:r>
        <w:rPr>
          <w:spacing w:val="-5"/>
        </w:rPr>
        <w:t> </w:t>
      </w:r>
      <w:r>
        <w:rPr/>
        <w:t>conducting</w:t>
      </w:r>
      <w:r>
        <w:rPr>
          <w:spacing w:val="-9"/>
        </w:rPr>
        <w:t> </w:t>
      </w:r>
      <w:r>
        <w:rPr/>
        <w:t>initial</w:t>
      </w:r>
      <w:r>
        <w:rPr>
          <w:spacing w:val="-4"/>
        </w:rPr>
        <w:t> </w:t>
      </w:r>
      <w:r>
        <w:rPr/>
        <w:t>interviews</w:t>
      </w:r>
      <w:r>
        <w:rPr>
          <w:spacing w:val="-4"/>
        </w:rPr>
        <w:t> </w:t>
      </w:r>
      <w:r>
        <w:rPr/>
        <w:t>and</w:t>
      </w:r>
      <w:r>
        <w:rPr>
          <w:spacing w:val="-4"/>
        </w:rPr>
        <w:t> </w:t>
      </w:r>
      <w:r>
        <w:rPr/>
        <w:t>establishing</w:t>
      </w:r>
      <w:r>
        <w:rPr>
          <w:spacing w:val="-7"/>
        </w:rPr>
        <w:t> </w:t>
      </w:r>
      <w:r>
        <w:rPr/>
        <w:t>therapeutic relationships in their practicum.</w:t>
      </w:r>
      <w:r>
        <w:rPr>
          <w:spacing w:val="40"/>
        </w:rPr>
        <w:t> </w:t>
      </w:r>
      <w:r>
        <w:rPr/>
        <w:t>Specifically, the course will introduce students to the initial phase of the counseling process, including forming a relationship with culturally diverse clients, facilitating client self-exploration, helping to establish client goals, and assessing for crisis (“red flag”) situations.</w:t>
      </w:r>
    </w:p>
    <w:p>
      <w:pPr>
        <w:pStyle w:val="Heading1"/>
        <w:spacing w:line="272" w:lineRule="exact" w:before="126"/>
      </w:pPr>
      <w:r>
        <w:rPr>
          <w:u w:val="thick"/>
        </w:rPr>
        <w:t>COUN</w:t>
      </w:r>
      <w:r>
        <w:rPr>
          <w:spacing w:val="-2"/>
          <w:u w:val="thick"/>
        </w:rPr>
        <w:t> </w:t>
      </w:r>
      <w:r>
        <w:rPr>
          <w:u w:val="thick"/>
        </w:rPr>
        <w:t>530</w:t>
      </w:r>
      <w:r>
        <w:rPr>
          <w:spacing w:val="-1"/>
          <w:u w:val="thick"/>
        </w:rPr>
        <w:t> </w:t>
      </w:r>
      <w:r>
        <w:rPr>
          <w:u w:val="thick"/>
        </w:rPr>
        <w:t>A/B</w:t>
      </w:r>
      <w:r>
        <w:rPr>
          <w:spacing w:val="-1"/>
          <w:u w:val="thick"/>
        </w:rPr>
        <w:t> </w:t>
      </w:r>
      <w:r>
        <w:rPr>
          <w:u w:val="thick"/>
        </w:rPr>
        <w:t>(3)</w:t>
      </w:r>
      <w:r>
        <w:rPr>
          <w:spacing w:val="-2"/>
          <w:u w:val="thick"/>
        </w:rPr>
        <w:t> </w:t>
      </w:r>
      <w:r>
        <w:rPr>
          <w:u w:val="thick"/>
        </w:rPr>
        <w:t>Beginning</w:t>
      </w:r>
      <w:r>
        <w:rPr>
          <w:spacing w:val="-1"/>
          <w:u w:val="thick"/>
        </w:rPr>
        <w:t> </w:t>
      </w:r>
      <w:r>
        <w:rPr>
          <w:spacing w:val="-2"/>
          <w:u w:val="thick"/>
        </w:rPr>
        <w:t>Practicum</w:t>
      </w:r>
    </w:p>
    <w:p>
      <w:pPr>
        <w:pStyle w:val="BodyText"/>
        <w:spacing w:line="235" w:lineRule="auto" w:before="1"/>
        <w:ind w:right="107"/>
      </w:pPr>
      <w:r>
        <w:rPr/>
        <w:t>This course provides Part I</w:t>
      </w:r>
      <w:r>
        <w:rPr>
          <w:spacing w:val="-1"/>
        </w:rPr>
        <w:t> </w:t>
      </w:r>
      <w:r>
        <w:rPr/>
        <w:t>of the supervised counseling fieldwork experience (practicum) in appropriate community settings.</w:t>
      </w:r>
      <w:r>
        <w:rPr>
          <w:spacing w:val="40"/>
        </w:rPr>
        <w:t> </w:t>
      </w:r>
      <w:r>
        <w:rPr/>
        <w:t>This course will provide students with opportunities to: (1) acquire</w:t>
      </w:r>
      <w:r>
        <w:rPr>
          <w:spacing w:val="-3"/>
        </w:rPr>
        <w:t> </w:t>
      </w:r>
      <w:r>
        <w:rPr/>
        <w:t>counseling</w:t>
      </w:r>
      <w:r>
        <w:rPr>
          <w:spacing w:val="-7"/>
        </w:rPr>
        <w:t> </w:t>
      </w:r>
      <w:r>
        <w:rPr/>
        <w:t>experiences</w:t>
      </w:r>
      <w:r>
        <w:rPr>
          <w:spacing w:val="-2"/>
        </w:rPr>
        <w:t> </w:t>
      </w:r>
      <w:r>
        <w:rPr/>
        <w:t>and competencies</w:t>
      </w:r>
      <w:r>
        <w:rPr>
          <w:spacing w:val="-2"/>
        </w:rPr>
        <w:t> </w:t>
      </w:r>
      <w:r>
        <w:rPr/>
        <w:t>with</w:t>
      </w:r>
      <w:r>
        <w:rPr>
          <w:spacing w:val="-2"/>
        </w:rPr>
        <w:t> </w:t>
      </w:r>
      <w:r>
        <w:rPr/>
        <w:t>a</w:t>
      </w:r>
      <w:r>
        <w:rPr>
          <w:spacing w:val="-3"/>
        </w:rPr>
        <w:t> </w:t>
      </w:r>
      <w:r>
        <w:rPr/>
        <w:t>diverse</w:t>
      </w:r>
      <w:r>
        <w:rPr>
          <w:spacing w:val="-3"/>
        </w:rPr>
        <w:t> </w:t>
      </w:r>
      <w:r>
        <w:rPr/>
        <w:t>clientele</w:t>
      </w:r>
      <w:r>
        <w:rPr>
          <w:spacing w:val="-3"/>
        </w:rPr>
        <w:t> </w:t>
      </w:r>
      <w:r>
        <w:rPr/>
        <w:t>consisting</w:t>
      </w:r>
      <w:r>
        <w:rPr>
          <w:spacing w:val="-7"/>
        </w:rPr>
        <w:t> </w:t>
      </w:r>
      <w:r>
        <w:rPr/>
        <w:t>of</w:t>
      </w:r>
      <w:r>
        <w:rPr>
          <w:spacing w:val="-1"/>
        </w:rPr>
        <w:t> </w:t>
      </w:r>
      <w:r>
        <w:rPr/>
        <w:t>groups, families, couples, children, and individuals, (2) develop a personal counseling style, (3) develop an understanding of and skill in writing case summaries and treatment plans, (4) participate in group supervision of cases, (5)</w:t>
      </w:r>
      <w:r>
        <w:rPr>
          <w:spacing w:val="40"/>
        </w:rPr>
        <w:t> </w:t>
      </w:r>
      <w:r>
        <w:rPr/>
        <w:t>participate in peer support groups (6) explore professional</w:t>
      </w:r>
      <w:r>
        <w:rPr>
          <w:spacing w:val="-5"/>
        </w:rPr>
        <w:t> </w:t>
      </w:r>
      <w:r>
        <w:rPr/>
        <w:t>issues</w:t>
      </w:r>
      <w:r>
        <w:rPr>
          <w:spacing w:val="-5"/>
        </w:rPr>
        <w:t> </w:t>
      </w:r>
      <w:r>
        <w:rPr/>
        <w:t>and</w:t>
      </w:r>
      <w:r>
        <w:rPr>
          <w:spacing w:val="-8"/>
        </w:rPr>
        <w:t> </w:t>
      </w:r>
      <w:r>
        <w:rPr/>
        <w:t>development,</w:t>
      </w:r>
      <w:r>
        <w:rPr>
          <w:spacing w:val="-5"/>
        </w:rPr>
        <w:t> </w:t>
      </w:r>
      <w:r>
        <w:rPr/>
        <w:t>(7)</w:t>
      </w:r>
      <w:r>
        <w:rPr>
          <w:spacing w:val="-6"/>
        </w:rPr>
        <w:t> </w:t>
      </w:r>
      <w:r>
        <w:rPr/>
        <w:t>develop</w:t>
      </w:r>
      <w:r>
        <w:rPr>
          <w:spacing w:val="-8"/>
        </w:rPr>
        <w:t> </w:t>
      </w:r>
      <w:r>
        <w:rPr/>
        <w:t>case</w:t>
      </w:r>
      <w:r>
        <w:rPr>
          <w:spacing w:val="-7"/>
        </w:rPr>
        <w:t> </w:t>
      </w:r>
      <w:r>
        <w:rPr/>
        <w:t>presentation</w:t>
      </w:r>
      <w:r>
        <w:rPr>
          <w:spacing w:val="-5"/>
        </w:rPr>
        <w:t> </w:t>
      </w:r>
      <w:r>
        <w:rPr/>
        <w:t>skills,</w:t>
      </w:r>
      <w:r>
        <w:rPr>
          <w:spacing w:val="-5"/>
        </w:rPr>
        <w:t> </w:t>
      </w:r>
      <w:r>
        <w:rPr/>
        <w:t>(8)</w:t>
      </w:r>
      <w:r>
        <w:rPr>
          <w:spacing w:val="-6"/>
        </w:rPr>
        <w:t> </w:t>
      </w:r>
      <w:r>
        <w:rPr/>
        <w:t>discover</w:t>
      </w:r>
      <w:r>
        <w:rPr>
          <w:spacing w:val="-6"/>
        </w:rPr>
        <w:t> </w:t>
      </w:r>
      <w:r>
        <w:rPr/>
        <w:t>personal issues and triggers in counseling, including gaining an awareness of interpersonal processes that might impact therapeutic relationships, and (9) attend to legal and ethical issues.</w:t>
      </w:r>
    </w:p>
    <w:p>
      <w:pPr>
        <w:pStyle w:val="Heading1"/>
        <w:spacing w:line="272" w:lineRule="exact" w:before="127"/>
      </w:pPr>
      <w:r>
        <w:rPr>
          <w:u w:val="thick"/>
        </w:rPr>
        <w:t>COUN</w:t>
      </w:r>
      <w:r>
        <w:rPr>
          <w:spacing w:val="-4"/>
          <w:u w:val="thick"/>
        </w:rPr>
        <w:t> </w:t>
      </w:r>
      <w:r>
        <w:rPr>
          <w:u w:val="thick"/>
        </w:rPr>
        <w:t>584</w:t>
      </w:r>
      <w:r>
        <w:rPr>
          <w:spacing w:val="-2"/>
          <w:u w:val="thick"/>
        </w:rPr>
        <w:t> </w:t>
      </w:r>
      <w:r>
        <w:rPr>
          <w:u w:val="thick"/>
        </w:rPr>
        <w:t>A/B</w:t>
      </w:r>
      <w:r>
        <w:rPr>
          <w:spacing w:val="-2"/>
          <w:u w:val="thick"/>
        </w:rPr>
        <w:t> </w:t>
      </w:r>
      <w:r>
        <w:rPr>
          <w:u w:val="thick"/>
        </w:rPr>
        <w:t>(3)</w:t>
      </w:r>
      <w:r>
        <w:rPr>
          <w:spacing w:val="-3"/>
          <w:u w:val="thick"/>
        </w:rPr>
        <w:t> </w:t>
      </w:r>
      <w:r>
        <w:rPr>
          <w:u w:val="thick"/>
        </w:rPr>
        <w:t>Advanced</w:t>
      </w:r>
      <w:r>
        <w:rPr>
          <w:spacing w:val="1"/>
          <w:u w:val="thick"/>
        </w:rPr>
        <w:t> </w:t>
      </w:r>
      <w:r>
        <w:rPr>
          <w:spacing w:val="-2"/>
          <w:u w:val="thick"/>
        </w:rPr>
        <w:t>Practicum</w:t>
      </w:r>
    </w:p>
    <w:p>
      <w:pPr>
        <w:pStyle w:val="BodyText"/>
        <w:spacing w:line="235" w:lineRule="auto" w:before="1"/>
        <w:ind w:right="107"/>
      </w:pPr>
      <w:r>
        <w:rPr/>
        <w:t>This course continues the supervised counseling fieldwork experience (practicum) in appropriate</w:t>
      </w:r>
      <w:r>
        <w:rPr>
          <w:spacing w:val="-3"/>
        </w:rPr>
        <w:t> </w:t>
      </w:r>
      <w:r>
        <w:rPr/>
        <w:t>community</w:t>
      </w:r>
      <w:r>
        <w:rPr>
          <w:spacing w:val="-12"/>
        </w:rPr>
        <w:t> </w:t>
      </w:r>
      <w:r>
        <w:rPr/>
        <w:t>settings.</w:t>
      </w:r>
      <w:r>
        <w:rPr>
          <w:spacing w:val="40"/>
        </w:rPr>
        <w:t> </w:t>
      </w:r>
      <w:r>
        <w:rPr/>
        <w:t>In</w:t>
      </w:r>
      <w:r>
        <w:rPr>
          <w:spacing w:val="-2"/>
        </w:rPr>
        <w:t> </w:t>
      </w:r>
      <w:r>
        <w:rPr/>
        <w:t>addition</w:t>
      </w:r>
      <w:r>
        <w:rPr>
          <w:spacing w:val="-2"/>
        </w:rPr>
        <w:t> </w:t>
      </w:r>
      <w:r>
        <w:rPr/>
        <w:t>to</w:t>
      </w:r>
      <w:r>
        <w:rPr>
          <w:spacing w:val="-2"/>
        </w:rPr>
        <w:t> </w:t>
      </w:r>
      <w:r>
        <w:rPr/>
        <w:t>the</w:t>
      </w:r>
      <w:r>
        <w:rPr>
          <w:spacing w:val="-3"/>
        </w:rPr>
        <w:t> </w:t>
      </w:r>
      <w:r>
        <w:rPr/>
        <w:t>opportunities</w:t>
      </w:r>
      <w:r>
        <w:rPr>
          <w:spacing w:val="-2"/>
        </w:rPr>
        <w:t> </w:t>
      </w:r>
      <w:r>
        <w:rPr/>
        <w:t>provided</w:t>
      </w:r>
      <w:r>
        <w:rPr>
          <w:spacing w:val="-5"/>
        </w:rPr>
        <w:t> </w:t>
      </w:r>
      <w:r>
        <w:rPr/>
        <w:t>in</w:t>
      </w:r>
      <w:r>
        <w:rPr>
          <w:spacing w:val="-2"/>
        </w:rPr>
        <w:t> </w:t>
      </w:r>
      <w:r>
        <w:rPr/>
        <w:t>Counseling</w:t>
      </w:r>
      <w:r>
        <w:rPr>
          <w:spacing w:val="-7"/>
        </w:rPr>
        <w:t> </w:t>
      </w:r>
      <w:r>
        <w:rPr/>
        <w:t>530 A/B,</w:t>
      </w:r>
      <w:r>
        <w:rPr>
          <w:spacing w:val="-4"/>
        </w:rPr>
        <w:t> </w:t>
      </w:r>
      <w:r>
        <w:rPr/>
        <w:t>students</w:t>
      </w:r>
      <w:r>
        <w:rPr>
          <w:spacing w:val="-4"/>
        </w:rPr>
        <w:t> </w:t>
      </w:r>
      <w:r>
        <w:rPr/>
        <w:t>will</w:t>
      </w:r>
      <w:r>
        <w:rPr>
          <w:spacing w:val="-4"/>
        </w:rPr>
        <w:t> </w:t>
      </w:r>
      <w:r>
        <w:rPr/>
        <w:t>become</w:t>
      </w:r>
      <w:r>
        <w:rPr>
          <w:spacing w:val="-5"/>
        </w:rPr>
        <w:t> </w:t>
      </w:r>
      <w:r>
        <w:rPr/>
        <w:t>skilled</w:t>
      </w:r>
      <w:r>
        <w:rPr>
          <w:spacing w:val="-4"/>
        </w:rPr>
        <w:t> </w:t>
      </w:r>
      <w:r>
        <w:rPr/>
        <w:t>in</w:t>
      </w:r>
      <w:r>
        <w:rPr>
          <w:spacing w:val="-4"/>
        </w:rPr>
        <w:t> </w:t>
      </w:r>
      <w:r>
        <w:rPr/>
        <w:t>(1)</w:t>
      </w:r>
      <w:r>
        <w:rPr>
          <w:spacing w:val="-5"/>
        </w:rPr>
        <w:t> </w:t>
      </w:r>
      <w:r>
        <w:rPr/>
        <w:t>making</w:t>
      </w:r>
      <w:r>
        <w:rPr>
          <w:spacing w:val="-9"/>
        </w:rPr>
        <w:t> </w:t>
      </w:r>
      <w:r>
        <w:rPr/>
        <w:t>case</w:t>
      </w:r>
      <w:r>
        <w:rPr>
          <w:spacing w:val="-5"/>
        </w:rPr>
        <w:t> </w:t>
      </w:r>
      <w:r>
        <w:rPr/>
        <w:t>conceptualizations</w:t>
      </w:r>
      <w:r>
        <w:rPr>
          <w:spacing w:val="-7"/>
        </w:rPr>
        <w:t> </w:t>
      </w:r>
      <w:r>
        <w:rPr/>
        <w:t>that</w:t>
      </w:r>
      <w:r>
        <w:rPr>
          <w:spacing w:val="-4"/>
        </w:rPr>
        <w:t> </w:t>
      </w:r>
      <w:r>
        <w:rPr/>
        <w:t>demonstrate</w:t>
      </w:r>
      <w:r>
        <w:rPr>
          <w:spacing w:val="-5"/>
        </w:rPr>
        <w:t> </w:t>
      </w:r>
      <w:r>
        <w:rPr/>
        <w:t>the ability</w:t>
      </w:r>
      <w:r>
        <w:rPr>
          <w:spacing w:val="-1"/>
        </w:rPr>
        <w:t> </w:t>
      </w:r>
      <w:r>
        <w:rPr/>
        <w:t>to integrate theory with practice; (2) conducting cultural formulations to ensure appropriate strategies and techniques are used; (3) appropriately</w:t>
      </w:r>
      <w:r>
        <w:rPr>
          <w:spacing w:val="-2"/>
        </w:rPr>
        <w:t> </w:t>
      </w:r>
      <w:r>
        <w:rPr/>
        <w:t>using the current DSM in making treatment plans (when applicable); (4) formulating case conceptualizations; (5) complying with current BBS regulations and ACA &amp; CAMFT ethical standards.</w:t>
      </w:r>
    </w:p>
    <w:p>
      <w:pPr>
        <w:pStyle w:val="BodyText"/>
        <w:spacing w:before="128"/>
        <w:ind w:right="381"/>
      </w:pPr>
      <w:r>
        <w:rPr>
          <w:b/>
          <w:u w:val="thick"/>
        </w:rPr>
        <w:t>COUN 590 (3) Case Conceptualization and Advanced Counseling Techniques</w:t>
      </w:r>
      <w:r>
        <w:rPr>
          <w:b/>
          <w:u w:val="none"/>
        </w:rPr>
        <w:t> </w:t>
      </w:r>
      <w:r>
        <w:rPr>
          <w:u w:val="none"/>
        </w:rPr>
        <w:t>Prerequisites: enrollment in either COUN 530 A/B</w:t>
      </w:r>
      <w:r>
        <w:rPr>
          <w:spacing w:val="-1"/>
          <w:u w:val="none"/>
        </w:rPr>
        <w:t> </w:t>
      </w:r>
      <w:r>
        <w:rPr>
          <w:u w:val="none"/>
        </w:rPr>
        <w:t>or 584 A/B. This course focuses on case conceptualization and</w:t>
      </w:r>
      <w:r>
        <w:rPr>
          <w:spacing w:val="-3"/>
          <w:u w:val="none"/>
        </w:rPr>
        <w:t> </w:t>
      </w:r>
      <w:r>
        <w:rPr>
          <w:u w:val="none"/>
        </w:rPr>
        <w:t>the</w:t>
      </w:r>
      <w:r>
        <w:rPr>
          <w:spacing w:val="-1"/>
          <w:u w:val="none"/>
        </w:rPr>
        <w:t> </w:t>
      </w:r>
      <w:r>
        <w:rPr>
          <w:u w:val="none"/>
        </w:rPr>
        <w:t>integration of</w:t>
      </w:r>
      <w:r>
        <w:rPr>
          <w:spacing w:val="-1"/>
          <w:u w:val="none"/>
        </w:rPr>
        <w:t> </w:t>
      </w:r>
      <w:r>
        <w:rPr>
          <w:u w:val="none"/>
        </w:rPr>
        <w:t>advanced techniques into the</w:t>
      </w:r>
      <w:r>
        <w:rPr>
          <w:spacing w:val="-1"/>
          <w:u w:val="none"/>
        </w:rPr>
        <w:t> </w:t>
      </w:r>
      <w:r>
        <w:rPr>
          <w:u w:val="none"/>
        </w:rPr>
        <w:t>student’s repertoire</w:t>
      </w:r>
      <w:r>
        <w:rPr>
          <w:spacing w:val="-1"/>
          <w:u w:val="none"/>
        </w:rPr>
        <w:t> </w:t>
      </w:r>
      <w:r>
        <w:rPr>
          <w:u w:val="none"/>
        </w:rPr>
        <w:t>of counseling skills. Case presentations and analysis of video recorded sessions will be emphasized. This course must be taken as part of the year-long practicum experience and may</w:t>
      </w:r>
      <w:r>
        <w:rPr>
          <w:spacing w:val="-1"/>
          <w:u w:val="none"/>
        </w:rPr>
        <w:t> </w:t>
      </w:r>
      <w:r>
        <w:rPr>
          <w:u w:val="none"/>
        </w:rPr>
        <w:t>precede or follow COUN 584 A/B, depending on the semester COUN 530 A/B is taken. (Ex: Spring COUN 530 A/B, Summer 590, Fall 584 A/B; Fall COUN 530 A/B, Spring 584 A/B, Summer 590). </w:t>
      </w:r>
      <w:r>
        <w:rPr>
          <w:b/>
          <w:u w:val="none"/>
        </w:rPr>
        <w:t>Note: </w:t>
      </w:r>
      <w:r>
        <w:rPr>
          <w:u w:val="none"/>
        </w:rPr>
        <w:t>Following the practicum year, COUN 590 may</w:t>
      </w:r>
      <w:r>
        <w:rPr>
          <w:spacing w:val="-1"/>
          <w:u w:val="none"/>
        </w:rPr>
        <w:t> </w:t>
      </w:r>
      <w:r>
        <w:rPr>
          <w:u w:val="none"/>
        </w:rPr>
        <w:t>be repeated for credit. Students who complete their practicum experience </w:t>
      </w:r>
      <w:r>
        <w:rPr>
          <w:b/>
          <w:i/>
          <w:u w:val="single"/>
        </w:rPr>
        <w:t>must</w:t>
      </w:r>
      <w:r>
        <w:rPr>
          <w:b/>
          <w:i/>
          <w:u w:val="none"/>
        </w:rPr>
        <w:t> </w:t>
      </w:r>
      <w:r>
        <w:rPr>
          <w:u w:val="none"/>
        </w:rPr>
        <w:t>continue to enroll in COUN 590 until they graduate if they desire to continue performing/earning</w:t>
      </w:r>
      <w:r>
        <w:rPr>
          <w:spacing w:val="40"/>
          <w:u w:val="none"/>
        </w:rPr>
        <w:t> </w:t>
      </w:r>
      <w:r>
        <w:rPr>
          <w:u w:val="none"/>
        </w:rPr>
        <w:t>trainee experience hours. All experience hours earned before graduation must be gained under</w:t>
      </w:r>
      <w:r>
        <w:rPr>
          <w:spacing w:val="-4"/>
          <w:u w:val="none"/>
        </w:rPr>
        <w:t> </w:t>
      </w:r>
      <w:r>
        <w:rPr>
          <w:u w:val="none"/>
        </w:rPr>
        <w:t>the</w:t>
      </w:r>
      <w:r>
        <w:rPr>
          <w:spacing w:val="-4"/>
          <w:u w:val="none"/>
        </w:rPr>
        <w:t> </w:t>
      </w:r>
      <w:r>
        <w:rPr>
          <w:u w:val="none"/>
        </w:rPr>
        <w:t>provision</w:t>
      </w:r>
      <w:r>
        <w:rPr>
          <w:spacing w:val="-3"/>
          <w:u w:val="none"/>
        </w:rPr>
        <w:t> </w:t>
      </w:r>
      <w:r>
        <w:rPr>
          <w:u w:val="none"/>
        </w:rPr>
        <w:t>of</w:t>
      </w:r>
      <w:r>
        <w:rPr>
          <w:spacing w:val="-4"/>
          <w:u w:val="none"/>
        </w:rPr>
        <w:t> </w:t>
      </w:r>
      <w:r>
        <w:rPr>
          <w:u w:val="none"/>
        </w:rPr>
        <w:t>a</w:t>
      </w:r>
      <w:r>
        <w:rPr>
          <w:spacing w:val="-4"/>
          <w:u w:val="none"/>
        </w:rPr>
        <w:t> </w:t>
      </w:r>
      <w:r>
        <w:rPr>
          <w:u w:val="none"/>
        </w:rPr>
        <w:t>4-Way</w:t>
      </w:r>
      <w:r>
        <w:rPr>
          <w:spacing w:val="-8"/>
          <w:u w:val="none"/>
        </w:rPr>
        <w:t> </w:t>
      </w:r>
      <w:r>
        <w:rPr>
          <w:u w:val="none"/>
        </w:rPr>
        <w:t>Agreement,</w:t>
      </w:r>
      <w:r>
        <w:rPr>
          <w:spacing w:val="-3"/>
          <w:u w:val="none"/>
        </w:rPr>
        <w:t> </w:t>
      </w:r>
      <w:r>
        <w:rPr>
          <w:u w:val="none"/>
        </w:rPr>
        <w:t>which</w:t>
      </w:r>
      <w:r>
        <w:rPr>
          <w:spacing w:val="-3"/>
          <w:u w:val="none"/>
        </w:rPr>
        <w:t> </w:t>
      </w:r>
      <w:r>
        <w:rPr>
          <w:u w:val="none"/>
        </w:rPr>
        <w:t>includes</w:t>
      </w:r>
      <w:r>
        <w:rPr>
          <w:spacing w:val="-3"/>
          <w:u w:val="none"/>
        </w:rPr>
        <w:t> </w:t>
      </w:r>
      <w:r>
        <w:rPr>
          <w:u w:val="none"/>
        </w:rPr>
        <w:t>registration</w:t>
      </w:r>
      <w:r>
        <w:rPr>
          <w:spacing w:val="-3"/>
          <w:u w:val="none"/>
        </w:rPr>
        <w:t> </w:t>
      </w:r>
      <w:r>
        <w:rPr>
          <w:u w:val="none"/>
        </w:rPr>
        <w:t>in</w:t>
      </w:r>
      <w:r>
        <w:rPr>
          <w:spacing w:val="-3"/>
          <w:u w:val="none"/>
        </w:rPr>
        <w:t> </w:t>
      </w:r>
      <w:r>
        <w:rPr>
          <w:u w:val="none"/>
        </w:rPr>
        <w:t>a</w:t>
      </w:r>
      <w:r>
        <w:rPr>
          <w:spacing w:val="-4"/>
          <w:u w:val="none"/>
        </w:rPr>
        <w:t> </w:t>
      </w:r>
      <w:r>
        <w:rPr>
          <w:u w:val="none"/>
        </w:rPr>
        <w:t>practicum</w:t>
      </w:r>
      <w:r>
        <w:rPr>
          <w:spacing w:val="-3"/>
          <w:u w:val="none"/>
        </w:rPr>
        <w:t> </w:t>
      </w:r>
      <w:r>
        <w:rPr>
          <w:u w:val="none"/>
        </w:rPr>
        <w:t>class.</w:t>
      </w:r>
    </w:p>
    <w:p>
      <w:pPr>
        <w:pStyle w:val="Heading1"/>
        <w:spacing w:before="120"/>
        <w:ind w:left="240"/>
      </w:pPr>
      <w:r>
        <w:rPr>
          <w:u w:val="thick"/>
        </w:rPr>
        <w:t>COUN</w:t>
      </w:r>
      <w:r>
        <w:rPr>
          <w:spacing w:val="-4"/>
          <w:u w:val="thick"/>
        </w:rPr>
        <w:t> </w:t>
      </w:r>
      <w:r>
        <w:rPr>
          <w:u w:val="thick"/>
        </w:rPr>
        <w:t>591</w:t>
      </w:r>
      <w:r>
        <w:rPr>
          <w:spacing w:val="-2"/>
          <w:u w:val="thick"/>
        </w:rPr>
        <w:t> </w:t>
      </w:r>
      <w:r>
        <w:rPr>
          <w:u w:val="thick"/>
        </w:rPr>
        <w:t>(3)</w:t>
      </w:r>
      <w:r>
        <w:rPr>
          <w:spacing w:val="-3"/>
          <w:u w:val="thick"/>
        </w:rPr>
        <w:t> </w:t>
      </w:r>
      <w:r>
        <w:rPr>
          <w:u w:val="thick"/>
        </w:rPr>
        <w:t>Advanced</w:t>
      </w:r>
      <w:r>
        <w:rPr>
          <w:spacing w:val="-2"/>
          <w:u w:val="thick"/>
        </w:rPr>
        <w:t> </w:t>
      </w:r>
      <w:r>
        <w:rPr>
          <w:u w:val="thick"/>
        </w:rPr>
        <w:t>Practicum</w:t>
      </w:r>
      <w:r>
        <w:rPr>
          <w:spacing w:val="-7"/>
          <w:u w:val="thick"/>
        </w:rPr>
        <w:t> </w:t>
      </w:r>
      <w:r>
        <w:rPr>
          <w:spacing w:val="-5"/>
          <w:u w:val="thick"/>
        </w:rPr>
        <w:t>II</w:t>
      </w:r>
    </w:p>
    <w:p>
      <w:pPr>
        <w:pStyle w:val="BodyText"/>
        <w:spacing w:before="240"/>
      </w:pPr>
      <w:r>
        <w:rPr/>
        <w:t>Prerequisites:</w:t>
      </w:r>
      <w:r>
        <w:rPr>
          <w:spacing w:val="-3"/>
        </w:rPr>
        <w:t> </w:t>
      </w:r>
      <w:r>
        <w:rPr/>
        <w:t>Completion</w:t>
      </w:r>
      <w:r>
        <w:rPr>
          <w:spacing w:val="-3"/>
        </w:rPr>
        <w:t> </w:t>
      </w:r>
      <w:r>
        <w:rPr/>
        <w:t>of</w:t>
      </w:r>
      <w:r>
        <w:rPr>
          <w:spacing w:val="-4"/>
        </w:rPr>
        <w:t> </w:t>
      </w:r>
      <w:r>
        <w:rPr/>
        <w:t>COUN</w:t>
      </w:r>
      <w:r>
        <w:rPr>
          <w:spacing w:val="-4"/>
        </w:rPr>
        <w:t> </w:t>
      </w:r>
      <w:r>
        <w:rPr/>
        <w:t>530</w:t>
      </w:r>
      <w:r>
        <w:rPr>
          <w:spacing w:val="-3"/>
        </w:rPr>
        <w:t> </w:t>
      </w:r>
      <w:r>
        <w:rPr/>
        <w:t>A/B,</w:t>
      </w:r>
      <w:r>
        <w:rPr>
          <w:spacing w:val="-3"/>
        </w:rPr>
        <w:t> </w:t>
      </w:r>
      <w:r>
        <w:rPr/>
        <w:t>584</w:t>
      </w:r>
      <w:r>
        <w:rPr>
          <w:spacing w:val="-3"/>
        </w:rPr>
        <w:t> </w:t>
      </w:r>
      <w:r>
        <w:rPr/>
        <w:t>A/B</w:t>
      </w:r>
      <w:r>
        <w:rPr>
          <w:spacing w:val="-3"/>
        </w:rPr>
        <w:t> </w:t>
      </w:r>
      <w:r>
        <w:rPr/>
        <w:t>&amp;</w:t>
      </w:r>
      <w:r>
        <w:rPr>
          <w:spacing w:val="-5"/>
        </w:rPr>
        <w:t> </w:t>
      </w:r>
      <w:r>
        <w:rPr/>
        <w:t>590.</w:t>
      </w:r>
      <w:r>
        <w:rPr>
          <w:spacing w:val="-3"/>
        </w:rPr>
        <w:t> </w:t>
      </w:r>
      <w:r>
        <w:rPr/>
        <w:t>COUN</w:t>
      </w:r>
      <w:r>
        <w:rPr>
          <w:spacing w:val="-4"/>
        </w:rPr>
        <w:t> </w:t>
      </w:r>
      <w:r>
        <w:rPr/>
        <w:t>591</w:t>
      </w:r>
      <w:r>
        <w:rPr>
          <w:spacing w:val="-3"/>
        </w:rPr>
        <w:t> </w:t>
      </w:r>
      <w:r>
        <w:rPr/>
        <w:t>is</w:t>
      </w:r>
      <w:r>
        <w:rPr>
          <w:spacing w:val="-3"/>
        </w:rPr>
        <w:t> </w:t>
      </w:r>
      <w:r>
        <w:rPr/>
        <w:t>required</w:t>
      </w:r>
      <w:r>
        <w:rPr>
          <w:spacing w:val="-3"/>
        </w:rPr>
        <w:t> </w:t>
      </w:r>
      <w:r>
        <w:rPr/>
        <w:t>if,</w:t>
      </w:r>
      <w:r>
        <w:rPr>
          <w:spacing w:val="-3"/>
        </w:rPr>
        <w:t> </w:t>
      </w:r>
      <w:r>
        <w:rPr/>
        <w:t>after completing</w:t>
      </w:r>
      <w:r>
        <w:rPr>
          <w:spacing w:val="-4"/>
        </w:rPr>
        <w:t> </w:t>
      </w:r>
      <w:r>
        <w:rPr/>
        <w:t>the full practicum year a student has not yet gathered all of the 280 required DCC hours. Students who have completed these hours would register for 590 instead (see Note</w:t>
      </w:r>
    </w:p>
    <w:p>
      <w:pPr>
        <w:spacing w:after="0"/>
        <w:sectPr>
          <w:footerReference w:type="default" r:id="rId5"/>
          <w:type w:val="continuous"/>
          <w:pgSz w:w="12240" w:h="15840"/>
          <w:pgMar w:header="0" w:footer="775" w:top="1140" w:bottom="960" w:left="1440" w:right="1200"/>
          <w:pgNumType w:start="1"/>
        </w:sectPr>
      </w:pPr>
    </w:p>
    <w:p>
      <w:pPr>
        <w:pStyle w:val="BodyText"/>
        <w:spacing w:before="79"/>
      </w:pPr>
      <w:r>
        <w:rPr/>
        <w:t>above).</w:t>
      </w:r>
      <w:r>
        <w:rPr>
          <w:spacing w:val="-2"/>
        </w:rPr>
        <w:t> </w:t>
      </w:r>
      <w:r>
        <w:rPr/>
        <w:t>Topics</w:t>
      </w:r>
      <w:r>
        <w:rPr>
          <w:spacing w:val="1"/>
        </w:rPr>
        <w:t> </w:t>
      </w:r>
      <w:r>
        <w:rPr/>
        <w:t>from</w:t>
      </w:r>
      <w:r>
        <w:rPr>
          <w:spacing w:val="-1"/>
        </w:rPr>
        <w:t> </w:t>
      </w:r>
      <w:r>
        <w:rPr/>
        <w:t>COUN</w:t>
      </w:r>
      <w:r>
        <w:rPr>
          <w:spacing w:val="-2"/>
        </w:rPr>
        <w:t> </w:t>
      </w:r>
      <w:r>
        <w:rPr/>
        <w:t>584</w:t>
      </w:r>
      <w:r>
        <w:rPr>
          <w:spacing w:val="-1"/>
        </w:rPr>
        <w:t> </w:t>
      </w:r>
      <w:r>
        <w:rPr/>
        <w:t>A/B</w:t>
      </w:r>
      <w:r>
        <w:rPr>
          <w:spacing w:val="-1"/>
        </w:rPr>
        <w:t> </w:t>
      </w:r>
      <w:r>
        <w:rPr/>
        <w:t>&amp;</w:t>
      </w:r>
      <w:r>
        <w:rPr>
          <w:spacing w:val="-6"/>
        </w:rPr>
        <w:t> </w:t>
      </w:r>
      <w:r>
        <w:rPr/>
        <w:t>590</w:t>
      </w:r>
      <w:r>
        <w:rPr>
          <w:spacing w:val="-1"/>
        </w:rPr>
        <w:t> </w:t>
      </w:r>
      <w:r>
        <w:rPr/>
        <w:t>are continued</w:t>
      </w:r>
      <w:r>
        <w:rPr>
          <w:spacing w:val="-1"/>
        </w:rPr>
        <w:t> </w:t>
      </w:r>
      <w:r>
        <w:rPr/>
        <w:t>in</w:t>
      </w:r>
      <w:r>
        <w:rPr>
          <w:spacing w:val="-1"/>
        </w:rPr>
        <w:t> </w:t>
      </w:r>
      <w:r>
        <w:rPr/>
        <w:t>greater</w:t>
      </w:r>
      <w:r>
        <w:rPr>
          <w:spacing w:val="-2"/>
        </w:rPr>
        <w:t> </w:t>
      </w:r>
      <w:r>
        <w:rPr/>
        <w:t>depth</w:t>
      </w:r>
      <w:r>
        <w:rPr>
          <w:spacing w:val="1"/>
        </w:rPr>
        <w:t> </w:t>
      </w:r>
      <w:r>
        <w:rPr/>
        <w:t>and</w:t>
      </w:r>
      <w:r>
        <w:rPr>
          <w:spacing w:val="1"/>
        </w:rPr>
        <w:t> </w:t>
      </w:r>
      <w:r>
        <w:rPr/>
        <w:t>complexity</w:t>
      </w:r>
      <w:r>
        <w:rPr>
          <w:spacing w:val="-15"/>
        </w:rPr>
        <w:t> </w:t>
      </w:r>
      <w:r>
        <w:rPr>
          <w:spacing w:val="-5"/>
        </w:rPr>
        <w:t>in</w:t>
      </w:r>
    </w:p>
    <w:p>
      <w:pPr>
        <w:pStyle w:val="BodyText"/>
      </w:pPr>
      <w:r>
        <w:rPr/>
        <w:t>591.</w:t>
      </w:r>
      <w:r>
        <w:rPr>
          <w:spacing w:val="-3"/>
        </w:rPr>
        <w:t> </w:t>
      </w:r>
      <w:r>
        <w:rPr/>
        <w:t>Students</w:t>
      </w:r>
      <w:r>
        <w:rPr>
          <w:spacing w:val="-3"/>
        </w:rPr>
        <w:t> </w:t>
      </w:r>
      <w:r>
        <w:rPr/>
        <w:t>must</w:t>
      </w:r>
      <w:r>
        <w:rPr>
          <w:spacing w:val="-3"/>
        </w:rPr>
        <w:t> </w:t>
      </w:r>
      <w:r>
        <w:rPr/>
        <w:t>enroll</w:t>
      </w:r>
      <w:r>
        <w:rPr>
          <w:spacing w:val="-5"/>
        </w:rPr>
        <w:t> </w:t>
      </w:r>
      <w:r>
        <w:rPr/>
        <w:t>for</w:t>
      </w:r>
      <w:r>
        <w:rPr>
          <w:spacing w:val="-4"/>
        </w:rPr>
        <w:t> </w:t>
      </w:r>
      <w:r>
        <w:rPr/>
        <w:t>the</w:t>
      </w:r>
      <w:r>
        <w:rPr>
          <w:spacing w:val="-4"/>
        </w:rPr>
        <w:t> </w:t>
      </w:r>
      <w:r>
        <w:rPr/>
        <w:t>entire</w:t>
      </w:r>
      <w:r>
        <w:rPr>
          <w:spacing w:val="-4"/>
        </w:rPr>
        <w:t> </w:t>
      </w:r>
      <w:r>
        <w:rPr/>
        <w:t>semester,</w:t>
      </w:r>
      <w:r>
        <w:rPr>
          <w:spacing w:val="-3"/>
        </w:rPr>
        <w:t> </w:t>
      </w:r>
      <w:r>
        <w:rPr/>
        <w:t>even</w:t>
      </w:r>
      <w:r>
        <w:rPr>
          <w:spacing w:val="-3"/>
        </w:rPr>
        <w:t> </w:t>
      </w:r>
      <w:r>
        <w:rPr/>
        <w:t>if</w:t>
      </w:r>
      <w:r>
        <w:rPr>
          <w:spacing w:val="-4"/>
        </w:rPr>
        <w:t> </w:t>
      </w:r>
      <w:r>
        <w:rPr/>
        <w:t>they</w:t>
      </w:r>
      <w:r>
        <w:rPr>
          <w:spacing w:val="-11"/>
        </w:rPr>
        <w:t> </w:t>
      </w:r>
      <w:r>
        <w:rPr/>
        <w:t>complete</w:t>
      </w:r>
      <w:r>
        <w:rPr>
          <w:spacing w:val="-4"/>
        </w:rPr>
        <w:t> </w:t>
      </w:r>
      <w:r>
        <w:rPr/>
        <w:t>the</w:t>
      </w:r>
      <w:r>
        <w:rPr>
          <w:spacing w:val="-2"/>
        </w:rPr>
        <w:t> </w:t>
      </w:r>
      <w:r>
        <w:rPr/>
        <w:t>280</w:t>
      </w:r>
      <w:r>
        <w:rPr>
          <w:spacing w:val="-1"/>
        </w:rPr>
        <w:t> </w:t>
      </w:r>
      <w:r>
        <w:rPr/>
        <w:t>DCC</w:t>
      </w:r>
      <w:r>
        <w:rPr>
          <w:spacing w:val="-3"/>
        </w:rPr>
        <w:t> </w:t>
      </w:r>
      <w:r>
        <w:rPr/>
        <w:t>hours before then.</w:t>
      </w:r>
    </w:p>
    <w:p>
      <w:pPr>
        <w:pStyle w:val="Heading1"/>
        <w:spacing w:before="120"/>
      </w:pPr>
      <w:r>
        <w:rPr>
          <w:u w:val="thick"/>
        </w:rPr>
        <w:t>Grading</w:t>
      </w:r>
      <w:r>
        <w:rPr>
          <w:spacing w:val="-1"/>
          <w:u w:val="thick"/>
        </w:rPr>
        <w:t> </w:t>
      </w:r>
      <w:r>
        <w:rPr>
          <w:u w:val="thick"/>
        </w:rPr>
        <w:t>Policy</w:t>
      </w:r>
      <w:r>
        <w:rPr>
          <w:spacing w:val="-3"/>
          <w:u w:val="thick"/>
        </w:rPr>
        <w:t> </w:t>
      </w:r>
      <w:r>
        <w:rPr>
          <w:u w:val="thick"/>
        </w:rPr>
        <w:t>for</w:t>
      </w:r>
      <w:r>
        <w:rPr>
          <w:spacing w:val="-4"/>
          <w:u w:val="thick"/>
        </w:rPr>
        <w:t> </w:t>
      </w:r>
      <w:r>
        <w:rPr>
          <w:u w:val="thick"/>
        </w:rPr>
        <w:t>Practicum</w:t>
      </w:r>
      <w:r>
        <w:rPr>
          <w:spacing w:val="-8"/>
          <w:u w:val="thick"/>
        </w:rPr>
        <w:t> </w:t>
      </w:r>
      <w:r>
        <w:rPr>
          <w:spacing w:val="-2"/>
          <w:u w:val="thick"/>
        </w:rPr>
        <w:t>Students</w:t>
      </w:r>
    </w:p>
    <w:p>
      <w:pPr>
        <w:pStyle w:val="BodyText"/>
        <w:spacing w:before="242"/>
        <w:ind w:right="107"/>
      </w:pPr>
      <w:r>
        <w:rPr/>
        <w:t>The</w:t>
      </w:r>
      <w:r>
        <w:rPr>
          <w:spacing w:val="-3"/>
        </w:rPr>
        <w:t> </w:t>
      </w:r>
      <w:r>
        <w:rPr/>
        <w:t>Department</w:t>
      </w:r>
      <w:r>
        <w:rPr>
          <w:spacing w:val="-2"/>
        </w:rPr>
        <w:t> </w:t>
      </w:r>
      <w:r>
        <w:rPr/>
        <w:t>of</w:t>
      </w:r>
      <w:r>
        <w:rPr>
          <w:spacing w:val="-3"/>
        </w:rPr>
        <w:t> </w:t>
      </w:r>
      <w:r>
        <w:rPr/>
        <w:t>Counseling</w:t>
      </w:r>
      <w:r>
        <w:rPr>
          <w:spacing w:val="-7"/>
        </w:rPr>
        <w:t> </w:t>
      </w:r>
      <w:r>
        <w:rPr/>
        <w:t>faculty</w:t>
      </w:r>
      <w:r>
        <w:rPr>
          <w:spacing w:val="-12"/>
        </w:rPr>
        <w:t> </w:t>
      </w:r>
      <w:r>
        <w:rPr/>
        <w:t>at</w:t>
      </w:r>
      <w:r>
        <w:rPr>
          <w:spacing w:val="-2"/>
        </w:rPr>
        <w:t> </w:t>
      </w:r>
      <w:r>
        <w:rPr/>
        <w:t>CSUF</w:t>
      </w:r>
      <w:r>
        <w:rPr>
          <w:spacing w:val="-4"/>
        </w:rPr>
        <w:t> </w:t>
      </w:r>
      <w:r>
        <w:rPr/>
        <w:t>is responsible</w:t>
      </w:r>
      <w:r>
        <w:rPr>
          <w:spacing w:val="-3"/>
        </w:rPr>
        <w:t> </w:t>
      </w:r>
      <w:r>
        <w:rPr/>
        <w:t>for</w:t>
      </w:r>
      <w:r>
        <w:rPr>
          <w:spacing w:val="-3"/>
        </w:rPr>
        <w:t> </w:t>
      </w:r>
      <w:r>
        <w:rPr/>
        <w:t>serving</w:t>
      </w:r>
      <w:r>
        <w:rPr>
          <w:spacing w:val="-7"/>
        </w:rPr>
        <w:t> </w:t>
      </w:r>
      <w:r>
        <w:rPr/>
        <w:t>as</w:t>
      </w:r>
      <w:r>
        <w:rPr>
          <w:spacing w:val="-2"/>
        </w:rPr>
        <w:t> </w:t>
      </w:r>
      <w:r>
        <w:rPr/>
        <w:t>gatekeepers</w:t>
      </w:r>
      <w:r>
        <w:rPr>
          <w:spacing w:val="-2"/>
        </w:rPr>
        <w:t> </w:t>
      </w:r>
      <w:r>
        <w:rPr/>
        <w:t>to</w:t>
      </w:r>
      <w:r>
        <w:rPr>
          <w:spacing w:val="-2"/>
        </w:rPr>
        <w:t> </w:t>
      </w:r>
      <w:r>
        <w:rPr/>
        <w:t>the profession of counseling</w:t>
      </w:r>
      <w:r>
        <w:rPr>
          <w:spacing w:val="-4"/>
        </w:rPr>
        <w:t> </w:t>
      </w:r>
      <w:r>
        <w:rPr/>
        <w:t>and has therefore set high standards for the delivery</w:t>
      </w:r>
      <w:r>
        <w:rPr>
          <w:spacing w:val="-9"/>
        </w:rPr>
        <w:t> </w:t>
      </w:r>
      <w:r>
        <w:rPr/>
        <w:t>of quality</w:t>
      </w:r>
      <w:r>
        <w:rPr>
          <w:spacing w:val="-4"/>
        </w:rPr>
        <w:t> </w:t>
      </w:r>
      <w:r>
        <w:rPr/>
        <w:t>care to consumers of counseling services.</w:t>
      </w:r>
      <w:r>
        <w:rPr>
          <w:spacing w:val="40"/>
        </w:rPr>
        <w:t> </w:t>
      </w:r>
      <w:r>
        <w:rPr/>
        <w:t>Practicum is a performance-based course. Students are evaluated according to </w:t>
      </w:r>
      <w:r>
        <w:rPr>
          <w:i/>
          <w:u w:val="single"/>
        </w:rPr>
        <w:t>demonstrated learning</w:t>
      </w:r>
      <w:r>
        <w:rPr>
          <w:i/>
          <w:u w:val="none"/>
        </w:rPr>
        <w:t> </w:t>
      </w:r>
      <w:r>
        <w:rPr>
          <w:u w:val="none"/>
        </w:rPr>
        <w:t>of developmentally appropriate professional, ethical, and culturally</w:t>
      </w:r>
      <w:r>
        <w:rPr>
          <w:spacing w:val="-2"/>
          <w:u w:val="none"/>
        </w:rPr>
        <w:t> </w:t>
      </w:r>
      <w:r>
        <w:rPr>
          <w:u w:val="none"/>
        </w:rPr>
        <w:t>sensitive counseling skills. The standards for credit/no credit grades based on this demonstration of learning follows:</w:t>
      </w:r>
    </w:p>
    <w:p>
      <w:pPr>
        <w:pStyle w:val="BodyText"/>
        <w:spacing w:before="118"/>
        <w:ind w:left="359" w:right="207"/>
      </w:pPr>
      <w:r>
        <w:rPr>
          <w:b/>
        </w:rPr>
        <w:t>Credit: </w:t>
      </w:r>
      <w:r>
        <w:rPr/>
        <w:t>A grade of “Credit” indicates that a student is making competent and appropriate progress in their development of counseling skills, professionalism, and legal and ethical behavior, as well as gaining</w:t>
      </w:r>
      <w:r>
        <w:rPr>
          <w:spacing w:val="-5"/>
        </w:rPr>
        <w:t> </w:t>
      </w:r>
      <w:r>
        <w:rPr/>
        <w:t>sufficient Direct Client Contact (DCC)</w:t>
      </w:r>
      <w:r>
        <w:rPr>
          <w:spacing w:val="-1"/>
        </w:rPr>
        <w:t> </w:t>
      </w:r>
      <w:r>
        <w:rPr/>
        <w:t>hours. The</w:t>
      </w:r>
      <w:r>
        <w:rPr>
          <w:spacing w:val="-1"/>
        </w:rPr>
        <w:t> </w:t>
      </w:r>
      <w:r>
        <w:rPr/>
        <w:t>student is also engaged in a process of becoming culturally</w:t>
      </w:r>
      <w:r>
        <w:rPr>
          <w:spacing w:val="-5"/>
        </w:rPr>
        <w:t> </w:t>
      </w:r>
      <w:r>
        <w:rPr/>
        <w:t>sensitive/responsive to clients’ needs. Examples of performance for which “Credit” is appropriate include the consistent integration of feedback into counseling performance, the use of questioning and self-reflection, and the ability</w:t>
      </w:r>
      <w:r>
        <w:rPr>
          <w:spacing w:val="-4"/>
        </w:rPr>
        <w:t> </w:t>
      </w:r>
      <w:r>
        <w:rPr/>
        <w:t>to form a therapeutic relationship with clients within which the client can be understood</w:t>
      </w:r>
      <w:r>
        <w:rPr>
          <w:spacing w:val="-4"/>
        </w:rPr>
        <w:t> </w:t>
      </w:r>
      <w:r>
        <w:rPr/>
        <w:t>and</w:t>
      </w:r>
      <w:r>
        <w:rPr>
          <w:spacing w:val="-4"/>
        </w:rPr>
        <w:t> </w:t>
      </w:r>
      <w:r>
        <w:rPr/>
        <w:t>valued.</w:t>
      </w:r>
      <w:r>
        <w:rPr>
          <w:spacing w:val="-4"/>
        </w:rPr>
        <w:t> </w:t>
      </w:r>
      <w:r>
        <w:rPr/>
        <w:t>As</w:t>
      </w:r>
      <w:r>
        <w:rPr>
          <w:spacing w:val="-4"/>
        </w:rPr>
        <w:t> </w:t>
      </w:r>
      <w:r>
        <w:rPr/>
        <w:t>noted</w:t>
      </w:r>
      <w:r>
        <w:rPr>
          <w:spacing w:val="-4"/>
        </w:rPr>
        <w:t> </w:t>
      </w:r>
      <w:r>
        <w:rPr/>
        <w:t>in</w:t>
      </w:r>
      <w:r>
        <w:rPr>
          <w:spacing w:val="-4"/>
        </w:rPr>
        <w:t> </w:t>
      </w:r>
      <w:r>
        <w:rPr/>
        <w:t>the</w:t>
      </w:r>
      <w:r>
        <w:rPr>
          <w:spacing w:val="-5"/>
        </w:rPr>
        <w:t> </w:t>
      </w:r>
      <w:r>
        <w:rPr/>
        <w:t>following</w:t>
      </w:r>
      <w:r>
        <w:rPr>
          <w:spacing w:val="-7"/>
        </w:rPr>
        <w:t> </w:t>
      </w:r>
      <w:r>
        <w:rPr/>
        <w:t>Presentations</w:t>
      </w:r>
      <w:r>
        <w:rPr>
          <w:spacing w:val="-4"/>
        </w:rPr>
        <w:t> </w:t>
      </w:r>
      <w:r>
        <w:rPr/>
        <w:t>Evaluation</w:t>
      </w:r>
      <w:r>
        <w:rPr>
          <w:spacing w:val="-4"/>
        </w:rPr>
        <w:t> </w:t>
      </w:r>
      <w:r>
        <w:rPr/>
        <w:t>Rubric,</w:t>
      </w:r>
      <w:r>
        <w:rPr>
          <w:spacing w:val="-4"/>
        </w:rPr>
        <w:t> </w:t>
      </w:r>
      <w:r>
        <w:rPr/>
        <w:t>in</w:t>
      </w:r>
      <w:r>
        <w:rPr>
          <w:spacing w:val="-4"/>
        </w:rPr>
        <w:t> </w:t>
      </w:r>
      <w:r>
        <w:rPr/>
        <w:t>order</w:t>
      </w:r>
      <w:r>
        <w:rPr>
          <w:spacing w:val="-5"/>
        </w:rPr>
        <w:t> </w:t>
      </w:r>
      <w:r>
        <w:rPr/>
        <w:t>to receive a grade of “Credit” students must score at a ranking of 3 or higher by</w:t>
      </w:r>
      <w:r>
        <w:rPr>
          <w:spacing w:val="-1"/>
        </w:rPr>
        <w:t> </w:t>
      </w:r>
      <w:r>
        <w:rPr/>
        <w:t>the end of the semester in the areas being demonstrated in their presentations.</w:t>
      </w:r>
    </w:p>
    <w:p>
      <w:pPr>
        <w:pStyle w:val="BodyText"/>
        <w:ind w:left="0"/>
      </w:pPr>
    </w:p>
    <w:p>
      <w:pPr>
        <w:pStyle w:val="BodyText"/>
        <w:ind w:left="360" w:right="328"/>
      </w:pPr>
      <w:r>
        <w:rPr>
          <w:b/>
        </w:rPr>
        <w:t>Note: </w:t>
      </w:r>
      <w:r>
        <w:rPr/>
        <w:t>The timely</w:t>
      </w:r>
      <w:r>
        <w:rPr>
          <w:spacing w:val="-1"/>
        </w:rPr>
        <w:t> </w:t>
      </w:r>
      <w:r>
        <w:rPr/>
        <w:t>completion of all required class work may</w:t>
      </w:r>
      <w:r>
        <w:rPr>
          <w:spacing w:val="-1"/>
        </w:rPr>
        <w:t> </w:t>
      </w:r>
      <w:r>
        <w:rPr/>
        <w:t>not necessarily result in the grade of “Credit”. Course credit will be based on the combination of participation, presentations,</w:t>
      </w:r>
      <w:r>
        <w:rPr>
          <w:spacing w:val="-3"/>
        </w:rPr>
        <w:t> </w:t>
      </w:r>
      <w:r>
        <w:rPr/>
        <w:t>depth</w:t>
      </w:r>
      <w:r>
        <w:rPr>
          <w:spacing w:val="-3"/>
        </w:rPr>
        <w:t> </w:t>
      </w:r>
      <w:r>
        <w:rPr/>
        <w:t>and</w:t>
      </w:r>
      <w:r>
        <w:rPr>
          <w:spacing w:val="-3"/>
        </w:rPr>
        <w:t> </w:t>
      </w:r>
      <w:r>
        <w:rPr/>
        <w:t>quality</w:t>
      </w:r>
      <w:r>
        <w:rPr>
          <w:spacing w:val="-13"/>
        </w:rPr>
        <w:t> </w:t>
      </w:r>
      <w:r>
        <w:rPr/>
        <w:t>of</w:t>
      </w:r>
      <w:r>
        <w:rPr>
          <w:spacing w:val="-4"/>
        </w:rPr>
        <w:t> </w:t>
      </w:r>
      <w:r>
        <w:rPr/>
        <w:t>writing,</w:t>
      </w:r>
      <w:r>
        <w:rPr>
          <w:spacing w:val="-3"/>
        </w:rPr>
        <w:t> </w:t>
      </w:r>
      <w:r>
        <w:rPr/>
        <w:t>and</w:t>
      </w:r>
      <w:r>
        <w:rPr>
          <w:spacing w:val="-3"/>
        </w:rPr>
        <w:t> </w:t>
      </w:r>
      <w:r>
        <w:rPr/>
        <w:t>overall</w:t>
      </w:r>
      <w:r>
        <w:rPr>
          <w:spacing w:val="-3"/>
        </w:rPr>
        <w:t> </w:t>
      </w:r>
      <w:r>
        <w:rPr/>
        <w:t>evaluation</w:t>
      </w:r>
      <w:r>
        <w:rPr>
          <w:spacing w:val="-3"/>
        </w:rPr>
        <w:t> </w:t>
      </w:r>
      <w:r>
        <w:rPr/>
        <w:t>of</w:t>
      </w:r>
      <w:r>
        <w:rPr>
          <w:spacing w:val="-7"/>
        </w:rPr>
        <w:t> </w:t>
      </w:r>
      <w:r>
        <w:rPr/>
        <w:t>therapeutic</w:t>
      </w:r>
      <w:r>
        <w:rPr>
          <w:spacing w:val="-4"/>
        </w:rPr>
        <w:t> </w:t>
      </w:r>
      <w:r>
        <w:rPr/>
        <w:t>skills</w:t>
      </w:r>
      <w:r>
        <w:rPr>
          <w:spacing w:val="-3"/>
        </w:rPr>
        <w:t> </w:t>
      </w:r>
      <w:r>
        <w:rPr/>
        <w:t>and </w:t>
      </w:r>
      <w:r>
        <w:rPr>
          <w:spacing w:val="-2"/>
        </w:rPr>
        <w:t>professionalism.</w:t>
      </w:r>
    </w:p>
    <w:p>
      <w:pPr>
        <w:pStyle w:val="BodyText"/>
        <w:ind w:left="0"/>
      </w:pPr>
    </w:p>
    <w:p>
      <w:pPr>
        <w:pStyle w:val="BodyText"/>
        <w:ind w:left="359" w:right="107"/>
      </w:pPr>
      <w:r>
        <w:rPr>
          <w:b/>
        </w:rPr>
        <w:t>No Credit:</w:t>
      </w:r>
      <w:r>
        <w:rPr>
          <w:b/>
          <w:spacing w:val="40"/>
        </w:rPr>
        <w:t> </w:t>
      </w:r>
      <w:r>
        <w:rPr/>
        <w:t>A grade of “No Credit” indicates that a student is making</w:t>
      </w:r>
      <w:r>
        <w:rPr>
          <w:spacing w:val="-3"/>
        </w:rPr>
        <w:t> </w:t>
      </w:r>
      <w:r>
        <w:rPr/>
        <w:t>unsatisfactory</w:t>
      </w:r>
      <w:r>
        <w:rPr>
          <w:spacing w:val="-6"/>
        </w:rPr>
        <w:t> </w:t>
      </w:r>
      <w:r>
        <w:rPr/>
        <w:t>progress in</w:t>
      </w:r>
      <w:r>
        <w:rPr>
          <w:spacing w:val="-4"/>
        </w:rPr>
        <w:t> </w:t>
      </w:r>
      <w:r>
        <w:rPr/>
        <w:t>her</w:t>
      </w:r>
      <w:r>
        <w:rPr>
          <w:spacing w:val="-5"/>
        </w:rPr>
        <w:t> </w:t>
      </w:r>
      <w:r>
        <w:rPr/>
        <w:t>or</w:t>
      </w:r>
      <w:r>
        <w:rPr>
          <w:spacing w:val="-5"/>
        </w:rPr>
        <w:t> </w:t>
      </w:r>
      <w:r>
        <w:rPr/>
        <w:t>his</w:t>
      </w:r>
      <w:r>
        <w:rPr>
          <w:spacing w:val="-4"/>
        </w:rPr>
        <w:t> </w:t>
      </w:r>
      <w:r>
        <w:rPr/>
        <w:t>development</w:t>
      </w:r>
      <w:r>
        <w:rPr>
          <w:spacing w:val="-6"/>
        </w:rPr>
        <w:t> </w:t>
      </w:r>
      <w:r>
        <w:rPr/>
        <w:t>of</w:t>
      </w:r>
      <w:r>
        <w:rPr>
          <w:spacing w:val="-5"/>
        </w:rPr>
        <w:t> </w:t>
      </w:r>
      <w:r>
        <w:rPr/>
        <w:t>counseling</w:t>
      </w:r>
      <w:r>
        <w:rPr>
          <w:spacing w:val="-8"/>
        </w:rPr>
        <w:t> </w:t>
      </w:r>
      <w:r>
        <w:rPr/>
        <w:t>skills,</w:t>
      </w:r>
      <w:r>
        <w:rPr>
          <w:spacing w:val="-4"/>
        </w:rPr>
        <w:t> </w:t>
      </w:r>
      <w:r>
        <w:rPr/>
        <w:t>professionalism,</w:t>
      </w:r>
      <w:r>
        <w:rPr>
          <w:spacing w:val="-4"/>
        </w:rPr>
        <w:t> </w:t>
      </w:r>
      <w:r>
        <w:rPr/>
        <w:t>and</w:t>
      </w:r>
      <w:r>
        <w:rPr>
          <w:spacing w:val="-4"/>
        </w:rPr>
        <w:t> </w:t>
      </w:r>
      <w:r>
        <w:rPr/>
        <w:t>legal</w:t>
      </w:r>
      <w:r>
        <w:rPr>
          <w:spacing w:val="-4"/>
        </w:rPr>
        <w:t> </w:t>
      </w:r>
      <w:r>
        <w:rPr/>
        <w:t>and</w:t>
      </w:r>
      <w:r>
        <w:rPr>
          <w:spacing w:val="-4"/>
        </w:rPr>
        <w:t> </w:t>
      </w:r>
      <w:r>
        <w:rPr/>
        <w:t>ethical</w:t>
      </w:r>
      <w:r>
        <w:rPr>
          <w:spacing w:val="-4"/>
        </w:rPr>
        <w:t> </w:t>
      </w:r>
      <w:r>
        <w:rPr/>
        <w:t>behavior, or is unable to gain sufficient Direct Client Contact (DCC) hours. Additionally, examples of concern may include—but are not limited to—the over-anxious or over-timid student, the opinionated or domineering student, or the student who is unable to hear and incorporate feedback from supervisors, instructors, and fellow students. As noted in the following Presentations Evaluation Rubric, a student would earn a grade of “No Credit” if they are not able to merit a ranking of 3 or higher by</w:t>
      </w:r>
      <w:r>
        <w:rPr>
          <w:spacing w:val="-3"/>
        </w:rPr>
        <w:t> </w:t>
      </w:r>
      <w:r>
        <w:rPr/>
        <w:t>the end of the semester in the areas being demonstrated in the presentations.</w:t>
      </w:r>
    </w:p>
    <w:p>
      <w:pPr>
        <w:spacing w:after="0"/>
        <w:sectPr>
          <w:pgSz w:w="12240" w:h="15840"/>
          <w:pgMar w:header="0" w:footer="775" w:top="1120" w:bottom="960" w:left="1440" w:right="1200"/>
        </w:sectPr>
      </w:pPr>
    </w:p>
    <w:p>
      <w:pPr>
        <w:pStyle w:val="Heading1"/>
        <w:spacing w:before="66"/>
        <w:ind w:left="119"/>
        <w:jc w:val="center"/>
      </w:pPr>
      <w:r>
        <w:rPr/>
        <w:t>Practicum</w:t>
      </w:r>
      <w:r>
        <w:rPr>
          <w:spacing w:val="-7"/>
        </w:rPr>
        <w:t> </w:t>
      </w:r>
      <w:r>
        <w:rPr/>
        <w:t>Presentations</w:t>
      </w:r>
      <w:r>
        <w:rPr>
          <w:spacing w:val="-4"/>
        </w:rPr>
        <w:t> </w:t>
      </w:r>
      <w:r>
        <w:rPr/>
        <w:t>Evaluation</w:t>
      </w:r>
      <w:r>
        <w:rPr>
          <w:spacing w:val="-4"/>
        </w:rPr>
        <w:t> </w:t>
      </w:r>
      <w:r>
        <w:rPr>
          <w:spacing w:val="-2"/>
        </w:rPr>
        <w:t>Rubric</w:t>
      </w:r>
    </w:p>
    <w:p>
      <w:pPr>
        <w:pStyle w:val="BodyText"/>
        <w:spacing w:before="271"/>
        <w:ind w:left="360"/>
      </w:pPr>
      <w:r>
        <w:rPr/>
        <w:t>The</w:t>
      </w:r>
      <w:r>
        <w:rPr>
          <w:spacing w:val="-5"/>
        </w:rPr>
        <w:t> </w:t>
      </w:r>
      <w:r>
        <w:rPr/>
        <w:t>following</w:t>
      </w:r>
      <w:r>
        <w:rPr>
          <w:spacing w:val="-7"/>
        </w:rPr>
        <w:t> </w:t>
      </w:r>
      <w:r>
        <w:rPr/>
        <w:t>scale</w:t>
      </w:r>
      <w:r>
        <w:rPr>
          <w:spacing w:val="-3"/>
        </w:rPr>
        <w:t> </w:t>
      </w:r>
      <w:r>
        <w:rPr/>
        <w:t>will be</w:t>
      </w:r>
      <w:r>
        <w:rPr>
          <w:spacing w:val="-3"/>
        </w:rPr>
        <w:t> </w:t>
      </w:r>
      <w:r>
        <w:rPr/>
        <w:t>used</w:t>
      </w:r>
      <w:r>
        <w:rPr>
          <w:spacing w:val="-2"/>
        </w:rPr>
        <w:t> </w:t>
      </w:r>
      <w:r>
        <w:rPr/>
        <w:t>in</w:t>
      </w:r>
      <w:r>
        <w:rPr>
          <w:spacing w:val="-2"/>
        </w:rPr>
        <w:t> </w:t>
      </w:r>
      <w:r>
        <w:rPr/>
        <w:t>providing</w:t>
      </w:r>
      <w:r>
        <w:rPr>
          <w:spacing w:val="-5"/>
        </w:rPr>
        <w:t> </w:t>
      </w:r>
      <w:r>
        <w:rPr/>
        <w:t>feedback</w:t>
      </w:r>
      <w:r>
        <w:rPr>
          <w:spacing w:val="-1"/>
        </w:rPr>
        <w:t> </w:t>
      </w:r>
      <w:r>
        <w:rPr/>
        <w:t>on</w:t>
      </w:r>
      <w:r>
        <w:rPr>
          <w:spacing w:val="4"/>
        </w:rPr>
        <w:t> </w:t>
      </w:r>
      <w:r>
        <w:rPr/>
        <w:t>your</w:t>
      </w:r>
      <w:r>
        <w:rPr>
          <w:spacing w:val="-2"/>
        </w:rPr>
        <w:t> presentations:</w:t>
      </w:r>
    </w:p>
    <w:p>
      <w:pPr>
        <w:pStyle w:val="BodyText"/>
        <w:ind w:left="0"/>
      </w:pPr>
    </w:p>
    <w:p>
      <w:pPr>
        <w:pStyle w:val="ListParagraph"/>
        <w:numPr>
          <w:ilvl w:val="0"/>
          <w:numId w:val="1"/>
        </w:numPr>
        <w:tabs>
          <w:tab w:pos="1439" w:val="left" w:leader="none"/>
        </w:tabs>
        <w:spacing w:line="240" w:lineRule="auto" w:before="0" w:after="0"/>
        <w:ind w:left="1439" w:right="0" w:hanging="719"/>
        <w:jc w:val="left"/>
        <w:rPr>
          <w:sz w:val="24"/>
        </w:rPr>
      </w:pPr>
      <w:r>
        <w:rPr>
          <w:sz w:val="24"/>
        </w:rPr>
        <w:t>unacceptable</w:t>
      </w:r>
      <w:r>
        <w:rPr>
          <w:spacing w:val="-6"/>
          <w:sz w:val="24"/>
        </w:rPr>
        <w:t> </w:t>
      </w:r>
      <w:r>
        <w:rPr>
          <w:spacing w:val="-2"/>
          <w:sz w:val="24"/>
        </w:rPr>
        <w:t>performance</w:t>
      </w:r>
    </w:p>
    <w:p>
      <w:pPr>
        <w:pStyle w:val="ListParagraph"/>
        <w:numPr>
          <w:ilvl w:val="0"/>
          <w:numId w:val="1"/>
        </w:numPr>
        <w:tabs>
          <w:tab w:pos="1439" w:val="left" w:leader="none"/>
        </w:tabs>
        <w:spacing w:line="240" w:lineRule="auto" w:before="0" w:after="0"/>
        <w:ind w:left="1439" w:right="0" w:hanging="720"/>
        <w:jc w:val="left"/>
        <w:rPr>
          <w:sz w:val="24"/>
        </w:rPr>
      </w:pPr>
      <w:r>
        <w:rPr>
          <w:sz w:val="24"/>
        </w:rPr>
        <w:t>needs</w:t>
      </w:r>
      <w:r>
        <w:rPr>
          <w:spacing w:val="-2"/>
          <w:sz w:val="24"/>
        </w:rPr>
        <w:t> </w:t>
      </w:r>
      <w:r>
        <w:rPr>
          <w:sz w:val="24"/>
        </w:rPr>
        <w:t>improvement</w:t>
      </w:r>
      <w:r>
        <w:rPr>
          <w:spacing w:val="-2"/>
          <w:sz w:val="24"/>
        </w:rPr>
        <w:t> </w:t>
      </w:r>
      <w:r>
        <w:rPr>
          <w:sz w:val="24"/>
        </w:rPr>
        <w:t>in</w:t>
      </w:r>
      <w:r>
        <w:rPr>
          <w:spacing w:val="-1"/>
          <w:sz w:val="24"/>
        </w:rPr>
        <w:t> </w:t>
      </w:r>
      <w:r>
        <w:rPr>
          <w:spacing w:val="-2"/>
          <w:sz w:val="24"/>
        </w:rPr>
        <w:t>performance</w:t>
      </w:r>
    </w:p>
    <w:p>
      <w:pPr>
        <w:pStyle w:val="ListParagraph"/>
        <w:numPr>
          <w:ilvl w:val="0"/>
          <w:numId w:val="1"/>
        </w:numPr>
        <w:tabs>
          <w:tab w:pos="1439" w:val="left" w:leader="none"/>
        </w:tabs>
        <w:spacing w:line="240" w:lineRule="auto" w:before="0" w:after="0"/>
        <w:ind w:left="1439" w:right="0" w:hanging="720"/>
        <w:jc w:val="left"/>
        <w:rPr>
          <w:b/>
          <w:sz w:val="24"/>
        </w:rPr>
      </w:pPr>
      <w:r>
        <w:rPr>
          <w:sz w:val="24"/>
        </w:rPr>
        <w:t>appropriate</w:t>
      </w:r>
      <w:r>
        <w:rPr>
          <w:spacing w:val="-6"/>
          <w:sz w:val="24"/>
        </w:rPr>
        <w:t> </w:t>
      </w:r>
      <w:r>
        <w:rPr>
          <w:sz w:val="24"/>
        </w:rPr>
        <w:t>performance</w:t>
      </w:r>
      <w:r>
        <w:rPr>
          <w:spacing w:val="-3"/>
          <w:sz w:val="24"/>
        </w:rPr>
        <w:t> </w:t>
      </w:r>
      <w:r>
        <w:rPr>
          <w:b/>
          <w:sz w:val="24"/>
        </w:rPr>
        <w:t>(expected</w:t>
      </w:r>
      <w:r>
        <w:rPr>
          <w:b/>
          <w:spacing w:val="-4"/>
          <w:sz w:val="24"/>
        </w:rPr>
        <w:t> </w:t>
      </w:r>
      <w:r>
        <w:rPr>
          <w:b/>
          <w:spacing w:val="-2"/>
          <w:sz w:val="24"/>
        </w:rPr>
        <w:t>level)</w:t>
      </w:r>
    </w:p>
    <w:p>
      <w:pPr>
        <w:pStyle w:val="ListParagraph"/>
        <w:numPr>
          <w:ilvl w:val="0"/>
          <w:numId w:val="1"/>
        </w:numPr>
        <w:tabs>
          <w:tab w:pos="1439" w:val="left" w:leader="none"/>
        </w:tabs>
        <w:spacing w:line="240" w:lineRule="auto" w:before="0" w:after="0"/>
        <w:ind w:left="1439" w:right="0" w:hanging="720"/>
        <w:jc w:val="left"/>
        <w:rPr>
          <w:sz w:val="24"/>
        </w:rPr>
      </w:pPr>
      <w:r>
        <w:rPr>
          <w:sz w:val="24"/>
        </w:rPr>
        <w:t>good</w:t>
      </w:r>
      <w:r>
        <w:rPr>
          <w:spacing w:val="-5"/>
          <w:sz w:val="24"/>
        </w:rPr>
        <w:t> </w:t>
      </w:r>
      <w:r>
        <w:rPr>
          <w:sz w:val="24"/>
        </w:rPr>
        <w:t>demonstrated</w:t>
      </w:r>
      <w:r>
        <w:rPr>
          <w:spacing w:val="-4"/>
          <w:sz w:val="24"/>
        </w:rPr>
        <w:t> </w:t>
      </w:r>
      <w:r>
        <w:rPr>
          <w:spacing w:val="-2"/>
          <w:sz w:val="24"/>
        </w:rPr>
        <w:t>performance</w:t>
      </w:r>
    </w:p>
    <w:p>
      <w:pPr>
        <w:pStyle w:val="ListParagraph"/>
        <w:numPr>
          <w:ilvl w:val="0"/>
          <w:numId w:val="1"/>
        </w:numPr>
        <w:tabs>
          <w:tab w:pos="1439" w:val="left" w:leader="none"/>
        </w:tabs>
        <w:spacing w:line="240" w:lineRule="auto" w:before="0" w:after="0"/>
        <w:ind w:left="1439" w:right="0" w:hanging="720"/>
        <w:jc w:val="left"/>
        <w:rPr>
          <w:sz w:val="24"/>
        </w:rPr>
      </w:pPr>
      <w:r>
        <w:rPr>
          <w:sz w:val="24"/>
        </w:rPr>
        <w:t>outstanding</w:t>
      </w:r>
      <w:r>
        <w:rPr>
          <w:spacing w:val="-7"/>
          <w:sz w:val="24"/>
        </w:rPr>
        <w:t> </w:t>
      </w:r>
      <w:r>
        <w:rPr>
          <w:sz w:val="24"/>
        </w:rPr>
        <w:t>clinical</w:t>
      </w:r>
      <w:r>
        <w:rPr>
          <w:spacing w:val="-2"/>
          <w:sz w:val="24"/>
        </w:rPr>
        <w:t> performance</w:t>
      </w:r>
    </w:p>
    <w:p>
      <w:pPr>
        <w:pStyle w:val="BodyText"/>
        <w:tabs>
          <w:tab w:pos="1420" w:val="left" w:leader="none"/>
        </w:tabs>
        <w:ind w:left="719"/>
      </w:pPr>
      <w:r>
        <w:rPr>
          <w:spacing w:val="-5"/>
        </w:rPr>
        <w:t>N/A</w:t>
      </w:r>
      <w:r>
        <w:rPr/>
        <w:tab/>
        <w:t>not</w:t>
      </w:r>
      <w:r>
        <w:rPr>
          <w:spacing w:val="-4"/>
        </w:rPr>
        <w:t> </w:t>
      </w:r>
      <w:r>
        <w:rPr/>
        <w:t>applicable</w:t>
      </w:r>
      <w:r>
        <w:rPr>
          <w:spacing w:val="-2"/>
        </w:rPr>
        <w:t> </w:t>
      </w:r>
      <w:r>
        <w:rPr/>
        <w:t>or</w:t>
      </w:r>
      <w:r>
        <w:rPr>
          <w:spacing w:val="-3"/>
        </w:rPr>
        <w:t> </w:t>
      </w:r>
      <w:r>
        <w:rPr/>
        <w:t>insufficient</w:t>
      </w:r>
      <w:r>
        <w:rPr>
          <w:spacing w:val="-2"/>
        </w:rPr>
        <w:t> </w:t>
      </w:r>
      <w:r>
        <w:rPr/>
        <w:t>evidence</w:t>
      </w:r>
      <w:r>
        <w:rPr>
          <w:spacing w:val="-2"/>
        </w:rPr>
        <w:t> </w:t>
      </w:r>
      <w:r>
        <w:rPr/>
        <w:t>to</w:t>
      </w:r>
      <w:r>
        <w:rPr>
          <w:spacing w:val="-2"/>
        </w:rPr>
        <w:t> </w:t>
      </w:r>
      <w:r>
        <w:rPr/>
        <w:t>make</w:t>
      </w:r>
      <w:r>
        <w:rPr>
          <w:spacing w:val="-2"/>
        </w:rPr>
        <w:t> </w:t>
      </w:r>
      <w:r>
        <w:rPr/>
        <w:t>a</w:t>
      </w:r>
      <w:r>
        <w:rPr>
          <w:spacing w:val="-2"/>
        </w:rPr>
        <w:t> rating</w:t>
      </w:r>
    </w:p>
    <w:p>
      <w:pPr>
        <w:pStyle w:val="BodyText"/>
        <w:spacing w:before="5"/>
        <w:ind w:left="0"/>
      </w:pPr>
    </w:p>
    <w:p>
      <w:pPr>
        <w:spacing w:before="0"/>
        <w:ind w:left="359" w:right="109" w:firstLine="0"/>
        <w:jc w:val="left"/>
        <w:rPr>
          <w:b/>
          <w:sz w:val="24"/>
        </w:rPr>
      </w:pPr>
      <w:r>
        <w:rPr>
          <w:b/>
          <w:sz w:val="24"/>
        </w:rPr>
        <w:t>Note that all skills demonstrated must reach the level of 3 (expected level) or higher by the</w:t>
      </w:r>
      <w:r>
        <w:rPr>
          <w:b/>
          <w:spacing w:val="-4"/>
          <w:sz w:val="24"/>
        </w:rPr>
        <w:t> </w:t>
      </w:r>
      <w:r>
        <w:rPr>
          <w:b/>
          <w:sz w:val="24"/>
        </w:rPr>
        <w:t>end</w:t>
      </w:r>
      <w:r>
        <w:rPr>
          <w:b/>
          <w:spacing w:val="-3"/>
          <w:sz w:val="24"/>
        </w:rPr>
        <w:t> </w:t>
      </w:r>
      <w:r>
        <w:rPr>
          <w:b/>
          <w:sz w:val="24"/>
        </w:rPr>
        <w:t>of the</w:t>
      </w:r>
      <w:r>
        <w:rPr>
          <w:b/>
          <w:spacing w:val="-4"/>
          <w:sz w:val="24"/>
        </w:rPr>
        <w:t> </w:t>
      </w:r>
      <w:r>
        <w:rPr>
          <w:b/>
          <w:sz w:val="24"/>
        </w:rPr>
        <w:t>semester.</w:t>
      </w:r>
      <w:r>
        <w:rPr>
          <w:b/>
          <w:spacing w:val="-2"/>
          <w:sz w:val="24"/>
        </w:rPr>
        <w:t> </w:t>
      </w:r>
      <w:r>
        <w:rPr>
          <w:b/>
          <w:sz w:val="24"/>
        </w:rPr>
        <w:t>Also,</w:t>
      </w:r>
      <w:r>
        <w:rPr>
          <w:b/>
          <w:spacing w:val="-3"/>
          <w:sz w:val="24"/>
        </w:rPr>
        <w:t> </w:t>
      </w:r>
      <w:r>
        <w:rPr>
          <w:b/>
          <w:sz w:val="24"/>
        </w:rPr>
        <w:t>not</w:t>
      </w:r>
      <w:r>
        <w:rPr>
          <w:b/>
          <w:spacing w:val="-4"/>
          <w:sz w:val="24"/>
        </w:rPr>
        <w:t> </w:t>
      </w:r>
      <w:r>
        <w:rPr>
          <w:b/>
          <w:sz w:val="24"/>
        </w:rPr>
        <w:t>all</w:t>
      </w:r>
      <w:r>
        <w:rPr>
          <w:b/>
          <w:spacing w:val="-3"/>
          <w:sz w:val="24"/>
        </w:rPr>
        <w:t> </w:t>
      </w:r>
      <w:r>
        <w:rPr>
          <w:b/>
          <w:sz w:val="24"/>
        </w:rPr>
        <w:t>clinical</w:t>
      </w:r>
      <w:r>
        <w:rPr>
          <w:b/>
          <w:spacing w:val="-3"/>
          <w:sz w:val="24"/>
        </w:rPr>
        <w:t> </w:t>
      </w:r>
      <w:r>
        <w:rPr>
          <w:b/>
          <w:sz w:val="24"/>
        </w:rPr>
        <w:t>skills</w:t>
      </w:r>
      <w:r>
        <w:rPr>
          <w:b/>
          <w:spacing w:val="-3"/>
          <w:sz w:val="24"/>
        </w:rPr>
        <w:t> </w:t>
      </w:r>
      <w:r>
        <w:rPr>
          <w:b/>
          <w:sz w:val="24"/>
        </w:rPr>
        <w:t>are</w:t>
      </w:r>
      <w:r>
        <w:rPr>
          <w:b/>
          <w:spacing w:val="-4"/>
          <w:sz w:val="24"/>
        </w:rPr>
        <w:t> </w:t>
      </w:r>
      <w:r>
        <w:rPr>
          <w:b/>
          <w:sz w:val="24"/>
        </w:rPr>
        <w:t>required</w:t>
      </w:r>
      <w:r>
        <w:rPr>
          <w:b/>
          <w:spacing w:val="-5"/>
          <w:sz w:val="24"/>
        </w:rPr>
        <w:t> </w:t>
      </w:r>
      <w:r>
        <w:rPr>
          <w:b/>
          <w:sz w:val="24"/>
        </w:rPr>
        <w:t>for</w:t>
      </w:r>
      <w:r>
        <w:rPr>
          <w:b/>
          <w:spacing w:val="-4"/>
          <w:sz w:val="24"/>
        </w:rPr>
        <w:t> </w:t>
      </w:r>
      <w:r>
        <w:rPr>
          <w:b/>
          <w:sz w:val="24"/>
        </w:rPr>
        <w:t>each</w:t>
      </w:r>
      <w:r>
        <w:rPr>
          <w:b/>
          <w:spacing w:val="-3"/>
          <w:sz w:val="24"/>
        </w:rPr>
        <w:t> </w:t>
      </w:r>
      <w:r>
        <w:rPr>
          <w:b/>
          <w:sz w:val="24"/>
        </w:rPr>
        <w:t>presentation</w:t>
      </w:r>
      <w:r>
        <w:rPr>
          <w:b/>
          <w:spacing w:val="-3"/>
          <w:sz w:val="24"/>
        </w:rPr>
        <w:t> </w:t>
      </w:r>
      <w:r>
        <w:rPr>
          <w:b/>
          <w:sz w:val="24"/>
        </w:rPr>
        <w:t>as some skills may not have a chance to be demonstrated—these are just possibilities—do not feel that you need to show all of these skills in your presentation.</w:t>
      </w:r>
    </w:p>
    <w:p>
      <w:pPr>
        <w:pStyle w:val="BodyText"/>
        <w:spacing w:before="49" w:after="1"/>
        <w:ind w:left="0"/>
        <w:rPr>
          <w:b/>
          <w:sz w:val="20"/>
        </w:rPr>
      </w:pPr>
    </w:p>
    <w:tbl>
      <w:tblPr>
        <w:tblW w:w="0" w:type="auto"/>
        <w:jc w:val="left"/>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56"/>
        <w:gridCol w:w="744"/>
        <w:gridCol w:w="746"/>
        <w:gridCol w:w="746"/>
        <w:gridCol w:w="744"/>
        <w:gridCol w:w="746"/>
        <w:gridCol w:w="770"/>
      </w:tblGrid>
      <w:tr>
        <w:trPr>
          <w:trHeight w:val="275" w:hRule="atLeast"/>
        </w:trPr>
        <w:tc>
          <w:tcPr>
            <w:tcW w:w="4356" w:type="dxa"/>
          </w:tcPr>
          <w:p>
            <w:pPr>
              <w:pStyle w:val="TableParagraph"/>
              <w:spacing w:line="256" w:lineRule="exact"/>
              <w:ind w:left="107"/>
              <w:jc w:val="left"/>
              <w:rPr>
                <w:sz w:val="24"/>
              </w:rPr>
            </w:pPr>
            <w:r>
              <w:rPr>
                <w:spacing w:val="-2"/>
                <w:sz w:val="24"/>
              </w:rPr>
              <w:t>Preparation/timeliness</w:t>
            </w:r>
          </w:p>
        </w:tc>
        <w:tc>
          <w:tcPr>
            <w:tcW w:w="744" w:type="dxa"/>
          </w:tcPr>
          <w:p>
            <w:pPr>
              <w:pStyle w:val="TableParagraph"/>
              <w:spacing w:line="256" w:lineRule="exact"/>
              <w:ind w:left="28"/>
              <w:rPr>
                <w:sz w:val="24"/>
              </w:rPr>
            </w:pPr>
            <w:r>
              <w:rPr>
                <w:spacing w:val="-10"/>
                <w:sz w:val="24"/>
              </w:rPr>
              <w:t>1</w:t>
            </w:r>
          </w:p>
        </w:tc>
        <w:tc>
          <w:tcPr>
            <w:tcW w:w="746" w:type="dxa"/>
          </w:tcPr>
          <w:p>
            <w:pPr>
              <w:pStyle w:val="TableParagraph"/>
              <w:spacing w:line="256" w:lineRule="exact"/>
              <w:ind w:right="3"/>
              <w:rPr>
                <w:sz w:val="24"/>
              </w:rPr>
            </w:pPr>
            <w:r>
              <w:rPr>
                <w:spacing w:val="-10"/>
                <w:sz w:val="24"/>
              </w:rPr>
              <w:t>2</w:t>
            </w:r>
          </w:p>
        </w:tc>
        <w:tc>
          <w:tcPr>
            <w:tcW w:w="746" w:type="dxa"/>
          </w:tcPr>
          <w:p>
            <w:pPr>
              <w:pStyle w:val="TableParagraph"/>
              <w:spacing w:line="256" w:lineRule="exact"/>
              <w:ind w:right="2"/>
              <w:rPr>
                <w:sz w:val="24"/>
              </w:rPr>
            </w:pPr>
            <w:r>
              <w:rPr>
                <w:spacing w:val="-10"/>
                <w:sz w:val="24"/>
              </w:rPr>
              <w:t>3</w:t>
            </w:r>
          </w:p>
        </w:tc>
        <w:tc>
          <w:tcPr>
            <w:tcW w:w="744" w:type="dxa"/>
          </w:tcPr>
          <w:p>
            <w:pPr>
              <w:pStyle w:val="TableParagraph"/>
              <w:spacing w:line="256" w:lineRule="exact"/>
              <w:ind w:left="28" w:right="3"/>
              <w:rPr>
                <w:sz w:val="24"/>
              </w:rPr>
            </w:pPr>
            <w:r>
              <w:rPr>
                <w:spacing w:val="-10"/>
                <w:sz w:val="24"/>
              </w:rPr>
              <w:t>4</w:t>
            </w:r>
          </w:p>
        </w:tc>
        <w:tc>
          <w:tcPr>
            <w:tcW w:w="746" w:type="dxa"/>
          </w:tcPr>
          <w:p>
            <w:pPr>
              <w:pStyle w:val="TableParagraph"/>
              <w:spacing w:line="256" w:lineRule="exact"/>
              <w:ind w:right="1"/>
              <w:rPr>
                <w:sz w:val="24"/>
              </w:rPr>
            </w:pPr>
            <w:r>
              <w:rPr>
                <w:spacing w:val="-10"/>
                <w:sz w:val="24"/>
              </w:rPr>
              <w:t>5</w:t>
            </w:r>
          </w:p>
        </w:tc>
        <w:tc>
          <w:tcPr>
            <w:tcW w:w="770" w:type="dxa"/>
          </w:tcPr>
          <w:p>
            <w:pPr>
              <w:pStyle w:val="TableParagraph"/>
              <w:spacing w:line="256" w:lineRule="exact"/>
              <w:ind w:left="10"/>
              <w:rPr>
                <w:sz w:val="24"/>
              </w:rPr>
            </w:pPr>
            <w:r>
              <w:rPr>
                <w:spacing w:val="-5"/>
                <w:sz w:val="24"/>
              </w:rPr>
              <w:t>N/A</w:t>
            </w:r>
          </w:p>
        </w:tc>
      </w:tr>
      <w:tr>
        <w:trPr>
          <w:trHeight w:val="275" w:hRule="atLeast"/>
        </w:trPr>
        <w:tc>
          <w:tcPr>
            <w:tcW w:w="4356" w:type="dxa"/>
          </w:tcPr>
          <w:p>
            <w:pPr>
              <w:pStyle w:val="TableParagraph"/>
              <w:spacing w:line="256" w:lineRule="exact"/>
              <w:ind w:left="107"/>
              <w:jc w:val="left"/>
              <w:rPr>
                <w:sz w:val="24"/>
              </w:rPr>
            </w:pPr>
            <w:r>
              <w:rPr>
                <w:spacing w:val="-2"/>
                <w:sz w:val="24"/>
              </w:rPr>
              <w:t>Professionalism</w:t>
            </w:r>
          </w:p>
        </w:tc>
        <w:tc>
          <w:tcPr>
            <w:tcW w:w="744" w:type="dxa"/>
          </w:tcPr>
          <w:p>
            <w:pPr>
              <w:pStyle w:val="TableParagraph"/>
              <w:spacing w:line="256" w:lineRule="exact"/>
              <w:ind w:left="28"/>
              <w:rPr>
                <w:sz w:val="24"/>
              </w:rPr>
            </w:pPr>
            <w:r>
              <w:rPr>
                <w:spacing w:val="-10"/>
                <w:sz w:val="24"/>
              </w:rPr>
              <w:t>1</w:t>
            </w:r>
          </w:p>
        </w:tc>
        <w:tc>
          <w:tcPr>
            <w:tcW w:w="746" w:type="dxa"/>
          </w:tcPr>
          <w:p>
            <w:pPr>
              <w:pStyle w:val="TableParagraph"/>
              <w:spacing w:line="256" w:lineRule="exact"/>
              <w:ind w:right="3"/>
              <w:rPr>
                <w:sz w:val="24"/>
              </w:rPr>
            </w:pPr>
            <w:r>
              <w:rPr>
                <w:spacing w:val="-10"/>
                <w:sz w:val="24"/>
              </w:rPr>
              <w:t>2</w:t>
            </w:r>
          </w:p>
        </w:tc>
        <w:tc>
          <w:tcPr>
            <w:tcW w:w="746" w:type="dxa"/>
          </w:tcPr>
          <w:p>
            <w:pPr>
              <w:pStyle w:val="TableParagraph"/>
              <w:spacing w:line="256" w:lineRule="exact"/>
              <w:ind w:right="2"/>
              <w:rPr>
                <w:sz w:val="24"/>
              </w:rPr>
            </w:pPr>
            <w:r>
              <w:rPr>
                <w:spacing w:val="-10"/>
                <w:sz w:val="24"/>
              </w:rPr>
              <w:t>3</w:t>
            </w:r>
          </w:p>
        </w:tc>
        <w:tc>
          <w:tcPr>
            <w:tcW w:w="744" w:type="dxa"/>
          </w:tcPr>
          <w:p>
            <w:pPr>
              <w:pStyle w:val="TableParagraph"/>
              <w:spacing w:line="256" w:lineRule="exact"/>
              <w:ind w:left="28" w:right="3"/>
              <w:rPr>
                <w:sz w:val="24"/>
              </w:rPr>
            </w:pPr>
            <w:r>
              <w:rPr>
                <w:spacing w:val="-10"/>
                <w:sz w:val="24"/>
              </w:rPr>
              <w:t>4</w:t>
            </w:r>
          </w:p>
        </w:tc>
        <w:tc>
          <w:tcPr>
            <w:tcW w:w="746" w:type="dxa"/>
          </w:tcPr>
          <w:p>
            <w:pPr>
              <w:pStyle w:val="TableParagraph"/>
              <w:spacing w:line="256" w:lineRule="exact"/>
              <w:ind w:right="1"/>
              <w:rPr>
                <w:sz w:val="24"/>
              </w:rPr>
            </w:pPr>
            <w:r>
              <w:rPr>
                <w:spacing w:val="-10"/>
                <w:sz w:val="24"/>
              </w:rPr>
              <w:t>5</w:t>
            </w:r>
          </w:p>
        </w:tc>
        <w:tc>
          <w:tcPr>
            <w:tcW w:w="770" w:type="dxa"/>
          </w:tcPr>
          <w:p>
            <w:pPr>
              <w:pStyle w:val="TableParagraph"/>
              <w:spacing w:line="256" w:lineRule="exact"/>
              <w:ind w:left="10"/>
              <w:rPr>
                <w:sz w:val="24"/>
              </w:rPr>
            </w:pPr>
            <w:r>
              <w:rPr>
                <w:spacing w:val="-5"/>
                <w:sz w:val="24"/>
              </w:rPr>
              <w:t>N/A</w:t>
            </w:r>
          </w:p>
        </w:tc>
      </w:tr>
      <w:tr>
        <w:trPr>
          <w:trHeight w:val="278" w:hRule="atLeast"/>
        </w:trPr>
        <w:tc>
          <w:tcPr>
            <w:tcW w:w="4356" w:type="dxa"/>
          </w:tcPr>
          <w:p>
            <w:pPr>
              <w:pStyle w:val="TableParagraph"/>
              <w:spacing w:line="258" w:lineRule="exact"/>
              <w:ind w:left="107"/>
              <w:jc w:val="left"/>
              <w:rPr>
                <w:sz w:val="24"/>
              </w:rPr>
            </w:pPr>
            <w:r>
              <w:rPr>
                <w:sz w:val="24"/>
              </w:rPr>
              <w:t>Openness</w:t>
            </w:r>
            <w:r>
              <w:rPr>
                <w:spacing w:val="-2"/>
                <w:sz w:val="24"/>
              </w:rPr>
              <w:t> </w:t>
            </w:r>
            <w:r>
              <w:rPr>
                <w:sz w:val="24"/>
              </w:rPr>
              <w:t>to</w:t>
            </w:r>
            <w:r>
              <w:rPr>
                <w:spacing w:val="-2"/>
                <w:sz w:val="24"/>
              </w:rPr>
              <w:t> </w:t>
            </w:r>
            <w:r>
              <w:rPr>
                <w:sz w:val="24"/>
              </w:rPr>
              <w:t>supervisor</w:t>
            </w:r>
            <w:r>
              <w:rPr>
                <w:spacing w:val="-2"/>
                <w:sz w:val="24"/>
              </w:rPr>
              <w:t> </w:t>
            </w:r>
            <w:r>
              <w:rPr>
                <w:sz w:val="24"/>
              </w:rPr>
              <w:t>and</w:t>
            </w:r>
            <w:r>
              <w:rPr>
                <w:spacing w:val="-2"/>
                <w:sz w:val="24"/>
              </w:rPr>
              <w:t> </w:t>
            </w:r>
            <w:r>
              <w:rPr>
                <w:sz w:val="24"/>
              </w:rPr>
              <w:t>peer</w:t>
            </w:r>
            <w:r>
              <w:rPr>
                <w:spacing w:val="-2"/>
                <w:sz w:val="24"/>
              </w:rPr>
              <w:t> feedback</w:t>
            </w:r>
          </w:p>
        </w:tc>
        <w:tc>
          <w:tcPr>
            <w:tcW w:w="744" w:type="dxa"/>
          </w:tcPr>
          <w:p>
            <w:pPr>
              <w:pStyle w:val="TableParagraph"/>
              <w:spacing w:line="258" w:lineRule="exact"/>
              <w:ind w:left="28"/>
              <w:rPr>
                <w:sz w:val="24"/>
              </w:rPr>
            </w:pPr>
            <w:r>
              <w:rPr>
                <w:spacing w:val="-10"/>
                <w:sz w:val="24"/>
              </w:rPr>
              <w:t>1</w:t>
            </w:r>
          </w:p>
        </w:tc>
        <w:tc>
          <w:tcPr>
            <w:tcW w:w="746" w:type="dxa"/>
          </w:tcPr>
          <w:p>
            <w:pPr>
              <w:pStyle w:val="TableParagraph"/>
              <w:spacing w:line="258" w:lineRule="exact"/>
              <w:ind w:right="3"/>
              <w:rPr>
                <w:sz w:val="24"/>
              </w:rPr>
            </w:pPr>
            <w:r>
              <w:rPr>
                <w:spacing w:val="-10"/>
                <w:sz w:val="24"/>
              </w:rPr>
              <w:t>2</w:t>
            </w:r>
          </w:p>
        </w:tc>
        <w:tc>
          <w:tcPr>
            <w:tcW w:w="746" w:type="dxa"/>
          </w:tcPr>
          <w:p>
            <w:pPr>
              <w:pStyle w:val="TableParagraph"/>
              <w:spacing w:line="258" w:lineRule="exact"/>
              <w:ind w:right="2"/>
              <w:rPr>
                <w:sz w:val="24"/>
              </w:rPr>
            </w:pPr>
            <w:r>
              <w:rPr>
                <w:spacing w:val="-10"/>
                <w:sz w:val="24"/>
              </w:rPr>
              <w:t>3</w:t>
            </w:r>
          </w:p>
        </w:tc>
        <w:tc>
          <w:tcPr>
            <w:tcW w:w="744" w:type="dxa"/>
          </w:tcPr>
          <w:p>
            <w:pPr>
              <w:pStyle w:val="TableParagraph"/>
              <w:spacing w:line="258" w:lineRule="exact"/>
              <w:ind w:left="28" w:right="3"/>
              <w:rPr>
                <w:sz w:val="24"/>
              </w:rPr>
            </w:pPr>
            <w:r>
              <w:rPr>
                <w:spacing w:val="-10"/>
                <w:sz w:val="24"/>
              </w:rPr>
              <w:t>4</w:t>
            </w:r>
          </w:p>
        </w:tc>
        <w:tc>
          <w:tcPr>
            <w:tcW w:w="746" w:type="dxa"/>
          </w:tcPr>
          <w:p>
            <w:pPr>
              <w:pStyle w:val="TableParagraph"/>
              <w:spacing w:line="258" w:lineRule="exact"/>
              <w:ind w:right="1"/>
              <w:rPr>
                <w:sz w:val="24"/>
              </w:rPr>
            </w:pPr>
            <w:r>
              <w:rPr>
                <w:spacing w:val="-10"/>
                <w:sz w:val="24"/>
              </w:rPr>
              <w:t>5</w:t>
            </w:r>
          </w:p>
        </w:tc>
        <w:tc>
          <w:tcPr>
            <w:tcW w:w="770" w:type="dxa"/>
          </w:tcPr>
          <w:p>
            <w:pPr>
              <w:pStyle w:val="TableParagraph"/>
              <w:spacing w:line="258" w:lineRule="exact"/>
              <w:ind w:left="10"/>
              <w:rPr>
                <w:sz w:val="24"/>
              </w:rPr>
            </w:pPr>
            <w:r>
              <w:rPr>
                <w:spacing w:val="-5"/>
                <w:sz w:val="24"/>
              </w:rPr>
              <w:t>N/A</w:t>
            </w:r>
          </w:p>
        </w:tc>
      </w:tr>
      <w:tr>
        <w:trPr>
          <w:trHeight w:val="551" w:hRule="atLeast"/>
        </w:trPr>
        <w:tc>
          <w:tcPr>
            <w:tcW w:w="4356" w:type="dxa"/>
          </w:tcPr>
          <w:p>
            <w:pPr>
              <w:pStyle w:val="TableParagraph"/>
              <w:ind w:left="107"/>
              <w:jc w:val="left"/>
              <w:rPr>
                <w:sz w:val="24"/>
              </w:rPr>
            </w:pPr>
            <w:r>
              <w:rPr>
                <w:sz w:val="24"/>
              </w:rPr>
              <w:t>Appropriate</w:t>
            </w:r>
            <w:r>
              <w:rPr>
                <w:spacing w:val="-5"/>
                <w:sz w:val="24"/>
              </w:rPr>
              <w:t> </w:t>
            </w:r>
            <w:r>
              <w:rPr>
                <w:sz w:val="24"/>
              </w:rPr>
              <w:t>consultation</w:t>
            </w:r>
            <w:r>
              <w:rPr>
                <w:spacing w:val="-6"/>
                <w:sz w:val="24"/>
              </w:rPr>
              <w:t> </w:t>
            </w:r>
            <w:r>
              <w:rPr>
                <w:sz w:val="24"/>
              </w:rPr>
              <w:t>with</w:t>
            </w:r>
            <w:r>
              <w:rPr>
                <w:spacing w:val="-3"/>
                <w:sz w:val="24"/>
              </w:rPr>
              <w:t> </w:t>
            </w:r>
            <w:r>
              <w:rPr>
                <w:spacing w:val="-2"/>
                <w:sz w:val="24"/>
              </w:rPr>
              <w:t>supervisor</w:t>
            </w:r>
          </w:p>
          <w:p>
            <w:pPr>
              <w:pStyle w:val="TableParagraph"/>
              <w:spacing w:line="266" w:lineRule="exact"/>
              <w:ind w:left="107"/>
              <w:jc w:val="left"/>
              <w:rPr>
                <w:sz w:val="24"/>
              </w:rPr>
            </w:pPr>
            <w:r>
              <w:rPr>
                <w:sz w:val="24"/>
              </w:rPr>
              <w:t>and/or</w:t>
            </w:r>
            <w:r>
              <w:rPr>
                <w:spacing w:val="-2"/>
                <w:sz w:val="24"/>
              </w:rPr>
              <w:t> colleagues</w:t>
            </w:r>
          </w:p>
        </w:tc>
        <w:tc>
          <w:tcPr>
            <w:tcW w:w="744" w:type="dxa"/>
          </w:tcPr>
          <w:p>
            <w:pPr>
              <w:pStyle w:val="TableParagraph"/>
              <w:ind w:left="28"/>
              <w:rPr>
                <w:sz w:val="24"/>
              </w:rPr>
            </w:pPr>
            <w:r>
              <w:rPr>
                <w:spacing w:val="-10"/>
                <w:sz w:val="24"/>
              </w:rPr>
              <w:t>1</w:t>
            </w:r>
          </w:p>
        </w:tc>
        <w:tc>
          <w:tcPr>
            <w:tcW w:w="746" w:type="dxa"/>
          </w:tcPr>
          <w:p>
            <w:pPr>
              <w:pStyle w:val="TableParagraph"/>
              <w:ind w:right="3"/>
              <w:rPr>
                <w:sz w:val="24"/>
              </w:rPr>
            </w:pPr>
            <w:r>
              <w:rPr>
                <w:spacing w:val="-10"/>
                <w:sz w:val="24"/>
              </w:rPr>
              <w:t>2</w:t>
            </w:r>
          </w:p>
        </w:tc>
        <w:tc>
          <w:tcPr>
            <w:tcW w:w="746" w:type="dxa"/>
          </w:tcPr>
          <w:p>
            <w:pPr>
              <w:pStyle w:val="TableParagraph"/>
              <w:ind w:right="2"/>
              <w:rPr>
                <w:sz w:val="24"/>
              </w:rPr>
            </w:pPr>
            <w:r>
              <w:rPr>
                <w:spacing w:val="-10"/>
                <w:sz w:val="24"/>
              </w:rPr>
              <w:t>3</w:t>
            </w:r>
          </w:p>
        </w:tc>
        <w:tc>
          <w:tcPr>
            <w:tcW w:w="744" w:type="dxa"/>
          </w:tcPr>
          <w:p>
            <w:pPr>
              <w:pStyle w:val="TableParagraph"/>
              <w:ind w:left="28" w:right="3"/>
              <w:rPr>
                <w:sz w:val="24"/>
              </w:rPr>
            </w:pPr>
            <w:r>
              <w:rPr>
                <w:spacing w:val="-10"/>
                <w:sz w:val="24"/>
              </w:rPr>
              <w:t>4</w:t>
            </w:r>
          </w:p>
        </w:tc>
        <w:tc>
          <w:tcPr>
            <w:tcW w:w="746" w:type="dxa"/>
          </w:tcPr>
          <w:p>
            <w:pPr>
              <w:pStyle w:val="TableParagraph"/>
              <w:ind w:right="1"/>
              <w:rPr>
                <w:sz w:val="24"/>
              </w:rPr>
            </w:pPr>
            <w:r>
              <w:rPr>
                <w:spacing w:val="-10"/>
                <w:sz w:val="24"/>
              </w:rPr>
              <w:t>5</w:t>
            </w:r>
          </w:p>
        </w:tc>
        <w:tc>
          <w:tcPr>
            <w:tcW w:w="770" w:type="dxa"/>
          </w:tcPr>
          <w:p>
            <w:pPr>
              <w:pStyle w:val="TableParagraph"/>
              <w:ind w:left="10"/>
              <w:rPr>
                <w:sz w:val="24"/>
              </w:rPr>
            </w:pPr>
            <w:r>
              <w:rPr>
                <w:spacing w:val="-5"/>
                <w:sz w:val="24"/>
              </w:rPr>
              <w:t>N/A</w:t>
            </w:r>
          </w:p>
        </w:tc>
      </w:tr>
      <w:tr>
        <w:trPr>
          <w:trHeight w:val="553" w:hRule="atLeast"/>
        </w:trPr>
        <w:tc>
          <w:tcPr>
            <w:tcW w:w="4356" w:type="dxa"/>
          </w:tcPr>
          <w:p>
            <w:pPr>
              <w:pStyle w:val="TableParagraph"/>
              <w:spacing w:line="268" w:lineRule="exact"/>
              <w:ind w:left="107"/>
              <w:jc w:val="left"/>
              <w:rPr>
                <w:sz w:val="24"/>
              </w:rPr>
            </w:pPr>
            <w:r>
              <w:rPr>
                <w:sz w:val="24"/>
              </w:rPr>
              <w:t>Awareness</w:t>
            </w:r>
            <w:r>
              <w:rPr>
                <w:spacing w:val="-4"/>
                <w:sz w:val="24"/>
              </w:rPr>
              <w:t> </w:t>
            </w:r>
            <w:r>
              <w:rPr>
                <w:sz w:val="24"/>
              </w:rPr>
              <w:t>of</w:t>
            </w:r>
            <w:r>
              <w:rPr>
                <w:spacing w:val="-3"/>
                <w:sz w:val="24"/>
              </w:rPr>
              <w:t> </w:t>
            </w:r>
            <w:r>
              <w:rPr>
                <w:sz w:val="24"/>
              </w:rPr>
              <w:t>strengths/growth</w:t>
            </w:r>
            <w:r>
              <w:rPr>
                <w:spacing w:val="-3"/>
                <w:sz w:val="24"/>
              </w:rPr>
              <w:t> </w:t>
            </w:r>
            <w:r>
              <w:rPr>
                <w:sz w:val="24"/>
              </w:rPr>
              <w:t>areas</w:t>
            </w:r>
            <w:r>
              <w:rPr>
                <w:spacing w:val="-3"/>
                <w:sz w:val="24"/>
              </w:rPr>
              <w:t> </w:t>
            </w:r>
            <w:r>
              <w:rPr>
                <w:spacing w:val="-5"/>
                <w:sz w:val="24"/>
              </w:rPr>
              <w:t>for</w:t>
            </w:r>
          </w:p>
          <w:p>
            <w:pPr>
              <w:pStyle w:val="TableParagraph"/>
              <w:spacing w:line="266" w:lineRule="exact"/>
              <w:ind w:left="107"/>
              <w:jc w:val="left"/>
              <w:rPr>
                <w:sz w:val="24"/>
              </w:rPr>
            </w:pPr>
            <w:r>
              <w:rPr>
                <w:spacing w:val="-2"/>
                <w:sz w:val="24"/>
              </w:rPr>
              <w:t>client</w:t>
            </w:r>
          </w:p>
        </w:tc>
        <w:tc>
          <w:tcPr>
            <w:tcW w:w="744" w:type="dxa"/>
          </w:tcPr>
          <w:p>
            <w:pPr>
              <w:pStyle w:val="TableParagraph"/>
              <w:spacing w:line="268" w:lineRule="exact"/>
              <w:ind w:left="28"/>
              <w:rPr>
                <w:sz w:val="24"/>
              </w:rPr>
            </w:pPr>
            <w:r>
              <w:rPr>
                <w:spacing w:val="-10"/>
                <w:sz w:val="24"/>
              </w:rPr>
              <w:t>1</w:t>
            </w:r>
          </w:p>
        </w:tc>
        <w:tc>
          <w:tcPr>
            <w:tcW w:w="746" w:type="dxa"/>
          </w:tcPr>
          <w:p>
            <w:pPr>
              <w:pStyle w:val="TableParagraph"/>
              <w:spacing w:line="268" w:lineRule="exact"/>
              <w:ind w:right="3"/>
              <w:rPr>
                <w:sz w:val="24"/>
              </w:rPr>
            </w:pPr>
            <w:r>
              <w:rPr>
                <w:spacing w:val="-10"/>
                <w:sz w:val="24"/>
              </w:rPr>
              <w:t>2</w:t>
            </w:r>
          </w:p>
        </w:tc>
        <w:tc>
          <w:tcPr>
            <w:tcW w:w="746" w:type="dxa"/>
          </w:tcPr>
          <w:p>
            <w:pPr>
              <w:pStyle w:val="TableParagraph"/>
              <w:spacing w:line="268" w:lineRule="exact"/>
              <w:ind w:right="2"/>
              <w:rPr>
                <w:sz w:val="24"/>
              </w:rPr>
            </w:pPr>
            <w:r>
              <w:rPr>
                <w:spacing w:val="-10"/>
                <w:sz w:val="24"/>
              </w:rPr>
              <w:t>3</w:t>
            </w:r>
          </w:p>
        </w:tc>
        <w:tc>
          <w:tcPr>
            <w:tcW w:w="744" w:type="dxa"/>
          </w:tcPr>
          <w:p>
            <w:pPr>
              <w:pStyle w:val="TableParagraph"/>
              <w:spacing w:line="268" w:lineRule="exact"/>
              <w:ind w:left="28" w:right="3"/>
              <w:rPr>
                <w:sz w:val="24"/>
              </w:rPr>
            </w:pPr>
            <w:r>
              <w:rPr>
                <w:spacing w:val="-10"/>
                <w:sz w:val="24"/>
              </w:rPr>
              <w:t>4</w:t>
            </w:r>
          </w:p>
        </w:tc>
        <w:tc>
          <w:tcPr>
            <w:tcW w:w="746" w:type="dxa"/>
          </w:tcPr>
          <w:p>
            <w:pPr>
              <w:pStyle w:val="TableParagraph"/>
              <w:spacing w:line="268" w:lineRule="exact"/>
              <w:ind w:right="1"/>
              <w:rPr>
                <w:sz w:val="24"/>
              </w:rPr>
            </w:pPr>
            <w:r>
              <w:rPr>
                <w:spacing w:val="-10"/>
                <w:sz w:val="24"/>
              </w:rPr>
              <w:t>5</w:t>
            </w:r>
          </w:p>
        </w:tc>
        <w:tc>
          <w:tcPr>
            <w:tcW w:w="770" w:type="dxa"/>
          </w:tcPr>
          <w:p>
            <w:pPr>
              <w:pStyle w:val="TableParagraph"/>
              <w:spacing w:line="268" w:lineRule="exact"/>
              <w:ind w:left="10"/>
              <w:rPr>
                <w:sz w:val="24"/>
              </w:rPr>
            </w:pPr>
            <w:r>
              <w:rPr>
                <w:spacing w:val="-5"/>
                <w:sz w:val="24"/>
              </w:rPr>
              <w:t>N/A</w:t>
            </w:r>
          </w:p>
        </w:tc>
      </w:tr>
      <w:tr>
        <w:trPr>
          <w:trHeight w:val="551" w:hRule="atLeast"/>
        </w:trPr>
        <w:tc>
          <w:tcPr>
            <w:tcW w:w="4356" w:type="dxa"/>
          </w:tcPr>
          <w:p>
            <w:pPr>
              <w:pStyle w:val="TableParagraph"/>
              <w:ind w:left="107"/>
              <w:jc w:val="left"/>
              <w:rPr>
                <w:sz w:val="24"/>
              </w:rPr>
            </w:pPr>
            <w:r>
              <w:rPr>
                <w:sz w:val="24"/>
              </w:rPr>
              <w:t>Awareness</w:t>
            </w:r>
            <w:r>
              <w:rPr>
                <w:spacing w:val="-4"/>
                <w:sz w:val="24"/>
              </w:rPr>
              <w:t> </w:t>
            </w:r>
            <w:r>
              <w:rPr>
                <w:sz w:val="24"/>
              </w:rPr>
              <w:t>of</w:t>
            </w:r>
            <w:r>
              <w:rPr>
                <w:spacing w:val="-3"/>
                <w:sz w:val="24"/>
              </w:rPr>
              <w:t> </w:t>
            </w:r>
            <w:r>
              <w:rPr>
                <w:sz w:val="24"/>
              </w:rPr>
              <w:t>strengths/growth</w:t>
            </w:r>
            <w:r>
              <w:rPr>
                <w:spacing w:val="-3"/>
                <w:sz w:val="24"/>
              </w:rPr>
              <w:t> </w:t>
            </w:r>
            <w:r>
              <w:rPr>
                <w:sz w:val="24"/>
              </w:rPr>
              <w:t>areas</w:t>
            </w:r>
            <w:r>
              <w:rPr>
                <w:spacing w:val="-3"/>
                <w:sz w:val="24"/>
              </w:rPr>
              <w:t> </w:t>
            </w:r>
            <w:r>
              <w:rPr>
                <w:spacing w:val="-5"/>
                <w:sz w:val="24"/>
              </w:rPr>
              <w:t>for</w:t>
            </w:r>
          </w:p>
          <w:p>
            <w:pPr>
              <w:pStyle w:val="TableParagraph"/>
              <w:spacing w:line="266" w:lineRule="exact"/>
              <w:ind w:left="107"/>
              <w:jc w:val="left"/>
              <w:rPr>
                <w:sz w:val="24"/>
              </w:rPr>
            </w:pPr>
            <w:r>
              <w:rPr>
                <w:spacing w:val="-2"/>
                <w:sz w:val="24"/>
              </w:rPr>
              <w:t>counselor</w:t>
            </w:r>
          </w:p>
        </w:tc>
        <w:tc>
          <w:tcPr>
            <w:tcW w:w="744" w:type="dxa"/>
          </w:tcPr>
          <w:p>
            <w:pPr>
              <w:pStyle w:val="TableParagraph"/>
              <w:ind w:left="28"/>
              <w:rPr>
                <w:sz w:val="24"/>
              </w:rPr>
            </w:pPr>
            <w:r>
              <w:rPr>
                <w:spacing w:val="-10"/>
                <w:sz w:val="24"/>
              </w:rPr>
              <w:t>1</w:t>
            </w:r>
          </w:p>
        </w:tc>
        <w:tc>
          <w:tcPr>
            <w:tcW w:w="746" w:type="dxa"/>
          </w:tcPr>
          <w:p>
            <w:pPr>
              <w:pStyle w:val="TableParagraph"/>
              <w:ind w:right="3"/>
              <w:rPr>
                <w:sz w:val="24"/>
              </w:rPr>
            </w:pPr>
            <w:r>
              <w:rPr>
                <w:spacing w:val="-10"/>
                <w:sz w:val="24"/>
              </w:rPr>
              <w:t>2</w:t>
            </w:r>
          </w:p>
        </w:tc>
        <w:tc>
          <w:tcPr>
            <w:tcW w:w="746" w:type="dxa"/>
          </w:tcPr>
          <w:p>
            <w:pPr>
              <w:pStyle w:val="TableParagraph"/>
              <w:ind w:right="2"/>
              <w:rPr>
                <w:sz w:val="24"/>
              </w:rPr>
            </w:pPr>
            <w:r>
              <w:rPr>
                <w:spacing w:val="-10"/>
                <w:sz w:val="24"/>
              </w:rPr>
              <w:t>3</w:t>
            </w:r>
          </w:p>
        </w:tc>
        <w:tc>
          <w:tcPr>
            <w:tcW w:w="744" w:type="dxa"/>
          </w:tcPr>
          <w:p>
            <w:pPr>
              <w:pStyle w:val="TableParagraph"/>
              <w:ind w:left="28" w:right="3"/>
              <w:rPr>
                <w:sz w:val="24"/>
              </w:rPr>
            </w:pPr>
            <w:r>
              <w:rPr>
                <w:spacing w:val="-10"/>
                <w:sz w:val="24"/>
              </w:rPr>
              <w:t>4</w:t>
            </w:r>
          </w:p>
        </w:tc>
        <w:tc>
          <w:tcPr>
            <w:tcW w:w="746" w:type="dxa"/>
          </w:tcPr>
          <w:p>
            <w:pPr>
              <w:pStyle w:val="TableParagraph"/>
              <w:ind w:right="1"/>
              <w:rPr>
                <w:sz w:val="24"/>
              </w:rPr>
            </w:pPr>
            <w:r>
              <w:rPr>
                <w:spacing w:val="-10"/>
                <w:sz w:val="24"/>
              </w:rPr>
              <w:t>5</w:t>
            </w:r>
          </w:p>
        </w:tc>
        <w:tc>
          <w:tcPr>
            <w:tcW w:w="770" w:type="dxa"/>
          </w:tcPr>
          <w:p>
            <w:pPr>
              <w:pStyle w:val="TableParagraph"/>
              <w:ind w:left="10"/>
              <w:rPr>
                <w:sz w:val="24"/>
              </w:rPr>
            </w:pPr>
            <w:r>
              <w:rPr>
                <w:spacing w:val="-5"/>
                <w:sz w:val="24"/>
              </w:rPr>
              <w:t>N/A</w:t>
            </w:r>
          </w:p>
        </w:tc>
      </w:tr>
      <w:tr>
        <w:trPr>
          <w:trHeight w:val="827" w:hRule="atLeast"/>
        </w:trPr>
        <w:tc>
          <w:tcPr>
            <w:tcW w:w="4356" w:type="dxa"/>
          </w:tcPr>
          <w:p>
            <w:pPr>
              <w:pStyle w:val="TableParagraph"/>
              <w:spacing w:line="240" w:lineRule="auto"/>
              <w:ind w:left="107"/>
              <w:jc w:val="left"/>
              <w:rPr>
                <w:sz w:val="24"/>
              </w:rPr>
            </w:pPr>
            <w:r>
              <w:rPr>
                <w:sz w:val="24"/>
              </w:rPr>
              <w:t>Awareness</w:t>
            </w:r>
            <w:r>
              <w:rPr>
                <w:spacing w:val="-9"/>
                <w:sz w:val="24"/>
              </w:rPr>
              <w:t> </w:t>
            </w:r>
            <w:r>
              <w:rPr>
                <w:sz w:val="24"/>
              </w:rPr>
              <w:t>of</w:t>
            </w:r>
            <w:r>
              <w:rPr>
                <w:spacing w:val="-8"/>
                <w:sz w:val="24"/>
              </w:rPr>
              <w:t> </w:t>
            </w:r>
            <w:r>
              <w:rPr>
                <w:sz w:val="24"/>
              </w:rPr>
              <w:t>identity</w:t>
            </w:r>
            <w:r>
              <w:rPr>
                <w:spacing w:val="-15"/>
                <w:sz w:val="24"/>
              </w:rPr>
              <w:t> </w:t>
            </w:r>
            <w:r>
              <w:rPr>
                <w:sz w:val="24"/>
              </w:rPr>
              <w:t>as</w:t>
            </w:r>
            <w:r>
              <w:rPr>
                <w:spacing w:val="-3"/>
                <w:sz w:val="24"/>
              </w:rPr>
              <w:t> </w:t>
            </w:r>
            <w:r>
              <w:rPr>
                <w:sz w:val="24"/>
              </w:rPr>
              <w:t>a</w:t>
            </w:r>
            <w:r>
              <w:rPr>
                <w:spacing w:val="-8"/>
                <w:sz w:val="24"/>
              </w:rPr>
              <w:t> </w:t>
            </w:r>
            <w:r>
              <w:rPr>
                <w:sz w:val="24"/>
              </w:rPr>
              <w:t>clinical</w:t>
            </w:r>
            <w:r>
              <w:rPr>
                <w:spacing w:val="-7"/>
                <w:sz w:val="24"/>
              </w:rPr>
              <w:t> </w:t>
            </w:r>
            <w:r>
              <w:rPr>
                <w:sz w:val="24"/>
              </w:rPr>
              <w:t>mental health</w:t>
            </w:r>
            <w:r>
              <w:rPr>
                <w:spacing w:val="-6"/>
                <w:sz w:val="24"/>
              </w:rPr>
              <w:t> </w:t>
            </w:r>
            <w:r>
              <w:rPr>
                <w:sz w:val="24"/>
              </w:rPr>
              <w:t>counselor</w:t>
            </w:r>
            <w:r>
              <w:rPr>
                <w:spacing w:val="-2"/>
                <w:sz w:val="24"/>
              </w:rPr>
              <w:t> </w:t>
            </w:r>
            <w:r>
              <w:rPr>
                <w:sz w:val="24"/>
              </w:rPr>
              <w:t>and</w:t>
            </w:r>
            <w:r>
              <w:rPr>
                <w:spacing w:val="-3"/>
                <w:sz w:val="24"/>
              </w:rPr>
              <w:t> </w:t>
            </w:r>
            <w:r>
              <w:rPr>
                <w:sz w:val="24"/>
              </w:rPr>
              <w:t>marriage</w:t>
            </w:r>
            <w:r>
              <w:rPr>
                <w:spacing w:val="-4"/>
                <w:sz w:val="24"/>
              </w:rPr>
              <w:t> </w:t>
            </w:r>
            <w:r>
              <w:rPr>
                <w:sz w:val="24"/>
              </w:rPr>
              <w:t>and</w:t>
            </w:r>
            <w:r>
              <w:rPr>
                <w:spacing w:val="-1"/>
                <w:sz w:val="24"/>
              </w:rPr>
              <w:t> </w:t>
            </w:r>
            <w:r>
              <w:rPr>
                <w:spacing w:val="-2"/>
                <w:sz w:val="24"/>
              </w:rPr>
              <w:t>family</w:t>
            </w:r>
          </w:p>
          <w:p>
            <w:pPr>
              <w:pStyle w:val="TableParagraph"/>
              <w:spacing w:line="266" w:lineRule="exact"/>
              <w:ind w:left="107"/>
              <w:jc w:val="left"/>
              <w:rPr>
                <w:sz w:val="24"/>
              </w:rPr>
            </w:pPr>
            <w:r>
              <w:rPr>
                <w:spacing w:val="-2"/>
                <w:sz w:val="24"/>
              </w:rPr>
              <w:t>therapist</w:t>
            </w:r>
          </w:p>
        </w:tc>
        <w:tc>
          <w:tcPr>
            <w:tcW w:w="744" w:type="dxa"/>
          </w:tcPr>
          <w:p>
            <w:pPr>
              <w:pStyle w:val="TableParagraph"/>
              <w:ind w:left="28"/>
              <w:rPr>
                <w:sz w:val="24"/>
              </w:rPr>
            </w:pPr>
            <w:r>
              <w:rPr>
                <w:spacing w:val="-10"/>
                <w:sz w:val="24"/>
              </w:rPr>
              <w:t>1</w:t>
            </w:r>
          </w:p>
        </w:tc>
        <w:tc>
          <w:tcPr>
            <w:tcW w:w="746" w:type="dxa"/>
          </w:tcPr>
          <w:p>
            <w:pPr>
              <w:pStyle w:val="TableParagraph"/>
              <w:ind w:right="3"/>
              <w:rPr>
                <w:sz w:val="24"/>
              </w:rPr>
            </w:pPr>
            <w:r>
              <w:rPr>
                <w:spacing w:val="-10"/>
                <w:sz w:val="24"/>
              </w:rPr>
              <w:t>2</w:t>
            </w:r>
          </w:p>
        </w:tc>
        <w:tc>
          <w:tcPr>
            <w:tcW w:w="746" w:type="dxa"/>
          </w:tcPr>
          <w:p>
            <w:pPr>
              <w:pStyle w:val="TableParagraph"/>
              <w:ind w:right="2"/>
              <w:rPr>
                <w:sz w:val="24"/>
              </w:rPr>
            </w:pPr>
            <w:r>
              <w:rPr>
                <w:spacing w:val="-10"/>
                <w:sz w:val="24"/>
              </w:rPr>
              <w:t>3</w:t>
            </w:r>
          </w:p>
        </w:tc>
        <w:tc>
          <w:tcPr>
            <w:tcW w:w="744" w:type="dxa"/>
          </w:tcPr>
          <w:p>
            <w:pPr>
              <w:pStyle w:val="TableParagraph"/>
              <w:ind w:left="28" w:right="3"/>
              <w:rPr>
                <w:sz w:val="24"/>
              </w:rPr>
            </w:pPr>
            <w:r>
              <w:rPr>
                <w:spacing w:val="-10"/>
                <w:sz w:val="24"/>
              </w:rPr>
              <w:t>4</w:t>
            </w:r>
          </w:p>
        </w:tc>
        <w:tc>
          <w:tcPr>
            <w:tcW w:w="746" w:type="dxa"/>
          </w:tcPr>
          <w:p>
            <w:pPr>
              <w:pStyle w:val="TableParagraph"/>
              <w:ind w:right="1"/>
              <w:rPr>
                <w:sz w:val="24"/>
              </w:rPr>
            </w:pPr>
            <w:r>
              <w:rPr>
                <w:spacing w:val="-10"/>
                <w:sz w:val="24"/>
              </w:rPr>
              <w:t>5</w:t>
            </w:r>
          </w:p>
        </w:tc>
        <w:tc>
          <w:tcPr>
            <w:tcW w:w="770" w:type="dxa"/>
          </w:tcPr>
          <w:p>
            <w:pPr>
              <w:pStyle w:val="TableParagraph"/>
              <w:ind w:left="10"/>
              <w:rPr>
                <w:sz w:val="24"/>
              </w:rPr>
            </w:pPr>
            <w:r>
              <w:rPr>
                <w:spacing w:val="-5"/>
                <w:sz w:val="24"/>
              </w:rPr>
              <w:t>N/A</w:t>
            </w:r>
          </w:p>
        </w:tc>
      </w:tr>
      <w:tr>
        <w:trPr>
          <w:trHeight w:val="275" w:hRule="atLeast"/>
        </w:trPr>
        <w:tc>
          <w:tcPr>
            <w:tcW w:w="4356" w:type="dxa"/>
          </w:tcPr>
          <w:p>
            <w:pPr>
              <w:pStyle w:val="TableParagraph"/>
              <w:spacing w:line="256" w:lineRule="exact"/>
              <w:ind w:left="107"/>
              <w:jc w:val="left"/>
              <w:rPr>
                <w:sz w:val="24"/>
              </w:rPr>
            </w:pPr>
            <w:r>
              <w:rPr>
                <w:sz w:val="24"/>
              </w:rPr>
              <w:t>Active</w:t>
            </w:r>
            <w:r>
              <w:rPr>
                <w:spacing w:val="-4"/>
                <w:sz w:val="24"/>
              </w:rPr>
              <w:t> </w:t>
            </w:r>
            <w:r>
              <w:rPr>
                <w:sz w:val="24"/>
              </w:rPr>
              <w:t>listening</w:t>
            </w:r>
            <w:r>
              <w:rPr>
                <w:spacing w:val="-7"/>
                <w:sz w:val="24"/>
              </w:rPr>
              <w:t> </w:t>
            </w:r>
            <w:r>
              <w:rPr>
                <w:sz w:val="24"/>
              </w:rPr>
              <w:t>skills,</w:t>
            </w:r>
            <w:r>
              <w:rPr>
                <w:spacing w:val="-2"/>
                <w:sz w:val="24"/>
              </w:rPr>
              <w:t> </w:t>
            </w:r>
            <w:r>
              <w:rPr>
                <w:sz w:val="24"/>
              </w:rPr>
              <w:t>verbal/non-</w:t>
            </w:r>
            <w:r>
              <w:rPr>
                <w:spacing w:val="-2"/>
                <w:sz w:val="24"/>
              </w:rPr>
              <w:t>verbal</w:t>
            </w:r>
          </w:p>
        </w:tc>
        <w:tc>
          <w:tcPr>
            <w:tcW w:w="744" w:type="dxa"/>
          </w:tcPr>
          <w:p>
            <w:pPr>
              <w:pStyle w:val="TableParagraph"/>
              <w:spacing w:line="256" w:lineRule="exact"/>
              <w:ind w:left="28"/>
              <w:rPr>
                <w:sz w:val="24"/>
              </w:rPr>
            </w:pPr>
            <w:r>
              <w:rPr>
                <w:spacing w:val="-10"/>
                <w:sz w:val="24"/>
              </w:rPr>
              <w:t>1</w:t>
            </w:r>
          </w:p>
        </w:tc>
        <w:tc>
          <w:tcPr>
            <w:tcW w:w="746" w:type="dxa"/>
          </w:tcPr>
          <w:p>
            <w:pPr>
              <w:pStyle w:val="TableParagraph"/>
              <w:spacing w:line="256" w:lineRule="exact"/>
              <w:ind w:right="3"/>
              <w:rPr>
                <w:sz w:val="24"/>
              </w:rPr>
            </w:pPr>
            <w:r>
              <w:rPr>
                <w:spacing w:val="-10"/>
                <w:sz w:val="24"/>
              </w:rPr>
              <w:t>2</w:t>
            </w:r>
          </w:p>
        </w:tc>
        <w:tc>
          <w:tcPr>
            <w:tcW w:w="746" w:type="dxa"/>
          </w:tcPr>
          <w:p>
            <w:pPr>
              <w:pStyle w:val="TableParagraph"/>
              <w:spacing w:line="256" w:lineRule="exact"/>
              <w:ind w:right="2"/>
              <w:rPr>
                <w:sz w:val="24"/>
              </w:rPr>
            </w:pPr>
            <w:r>
              <w:rPr>
                <w:spacing w:val="-10"/>
                <w:sz w:val="24"/>
              </w:rPr>
              <w:t>3</w:t>
            </w:r>
          </w:p>
        </w:tc>
        <w:tc>
          <w:tcPr>
            <w:tcW w:w="744" w:type="dxa"/>
          </w:tcPr>
          <w:p>
            <w:pPr>
              <w:pStyle w:val="TableParagraph"/>
              <w:spacing w:line="256" w:lineRule="exact"/>
              <w:ind w:left="28" w:right="3"/>
              <w:rPr>
                <w:sz w:val="24"/>
              </w:rPr>
            </w:pPr>
            <w:r>
              <w:rPr>
                <w:spacing w:val="-10"/>
                <w:sz w:val="24"/>
              </w:rPr>
              <w:t>4</w:t>
            </w:r>
          </w:p>
        </w:tc>
        <w:tc>
          <w:tcPr>
            <w:tcW w:w="746" w:type="dxa"/>
          </w:tcPr>
          <w:p>
            <w:pPr>
              <w:pStyle w:val="TableParagraph"/>
              <w:spacing w:line="256" w:lineRule="exact"/>
              <w:ind w:right="1"/>
              <w:rPr>
                <w:sz w:val="24"/>
              </w:rPr>
            </w:pPr>
            <w:r>
              <w:rPr>
                <w:spacing w:val="-10"/>
                <w:sz w:val="24"/>
              </w:rPr>
              <w:t>5</w:t>
            </w:r>
          </w:p>
        </w:tc>
        <w:tc>
          <w:tcPr>
            <w:tcW w:w="770" w:type="dxa"/>
          </w:tcPr>
          <w:p>
            <w:pPr>
              <w:pStyle w:val="TableParagraph"/>
              <w:spacing w:line="256" w:lineRule="exact"/>
              <w:ind w:left="10"/>
              <w:rPr>
                <w:sz w:val="24"/>
              </w:rPr>
            </w:pPr>
            <w:r>
              <w:rPr>
                <w:spacing w:val="-5"/>
                <w:sz w:val="24"/>
              </w:rPr>
              <w:t>N/A</w:t>
            </w:r>
          </w:p>
        </w:tc>
      </w:tr>
      <w:tr>
        <w:trPr>
          <w:trHeight w:val="551" w:hRule="atLeast"/>
        </w:trPr>
        <w:tc>
          <w:tcPr>
            <w:tcW w:w="4356" w:type="dxa"/>
          </w:tcPr>
          <w:p>
            <w:pPr>
              <w:pStyle w:val="TableParagraph"/>
              <w:ind w:left="107"/>
              <w:jc w:val="left"/>
              <w:rPr>
                <w:sz w:val="24"/>
              </w:rPr>
            </w:pPr>
            <w:r>
              <w:rPr>
                <w:sz w:val="24"/>
              </w:rPr>
              <w:t>Ability</w:t>
            </w:r>
            <w:r>
              <w:rPr>
                <w:spacing w:val="-12"/>
                <w:sz w:val="24"/>
              </w:rPr>
              <w:t> </w:t>
            </w:r>
            <w:r>
              <w:rPr>
                <w:sz w:val="24"/>
              </w:rPr>
              <w:t>to develop/maintain </w:t>
            </w:r>
            <w:r>
              <w:rPr>
                <w:spacing w:val="-2"/>
                <w:sz w:val="24"/>
              </w:rPr>
              <w:t>therapeutic</w:t>
            </w:r>
          </w:p>
          <w:p>
            <w:pPr>
              <w:pStyle w:val="TableParagraph"/>
              <w:spacing w:line="264" w:lineRule="exact" w:before="2"/>
              <w:ind w:left="107"/>
              <w:jc w:val="left"/>
              <w:rPr>
                <w:sz w:val="24"/>
              </w:rPr>
            </w:pPr>
            <w:r>
              <w:rPr>
                <w:spacing w:val="-2"/>
                <w:sz w:val="24"/>
              </w:rPr>
              <w:t>relationship</w:t>
            </w:r>
          </w:p>
        </w:tc>
        <w:tc>
          <w:tcPr>
            <w:tcW w:w="744" w:type="dxa"/>
          </w:tcPr>
          <w:p>
            <w:pPr>
              <w:pStyle w:val="TableParagraph"/>
              <w:ind w:left="28"/>
              <w:rPr>
                <w:sz w:val="24"/>
              </w:rPr>
            </w:pPr>
            <w:r>
              <w:rPr>
                <w:spacing w:val="-10"/>
                <w:sz w:val="24"/>
              </w:rPr>
              <w:t>1</w:t>
            </w:r>
          </w:p>
        </w:tc>
        <w:tc>
          <w:tcPr>
            <w:tcW w:w="746" w:type="dxa"/>
          </w:tcPr>
          <w:p>
            <w:pPr>
              <w:pStyle w:val="TableParagraph"/>
              <w:ind w:right="3"/>
              <w:rPr>
                <w:sz w:val="24"/>
              </w:rPr>
            </w:pPr>
            <w:r>
              <w:rPr>
                <w:spacing w:val="-10"/>
                <w:sz w:val="24"/>
              </w:rPr>
              <w:t>2</w:t>
            </w:r>
          </w:p>
        </w:tc>
        <w:tc>
          <w:tcPr>
            <w:tcW w:w="746" w:type="dxa"/>
          </w:tcPr>
          <w:p>
            <w:pPr>
              <w:pStyle w:val="TableParagraph"/>
              <w:ind w:right="2"/>
              <w:rPr>
                <w:sz w:val="24"/>
              </w:rPr>
            </w:pPr>
            <w:r>
              <w:rPr>
                <w:spacing w:val="-10"/>
                <w:sz w:val="24"/>
              </w:rPr>
              <w:t>3</w:t>
            </w:r>
          </w:p>
        </w:tc>
        <w:tc>
          <w:tcPr>
            <w:tcW w:w="744" w:type="dxa"/>
          </w:tcPr>
          <w:p>
            <w:pPr>
              <w:pStyle w:val="TableParagraph"/>
              <w:ind w:left="28" w:right="3"/>
              <w:rPr>
                <w:sz w:val="24"/>
              </w:rPr>
            </w:pPr>
            <w:r>
              <w:rPr>
                <w:spacing w:val="-10"/>
                <w:sz w:val="24"/>
              </w:rPr>
              <w:t>4</w:t>
            </w:r>
          </w:p>
        </w:tc>
        <w:tc>
          <w:tcPr>
            <w:tcW w:w="746" w:type="dxa"/>
          </w:tcPr>
          <w:p>
            <w:pPr>
              <w:pStyle w:val="TableParagraph"/>
              <w:ind w:right="1"/>
              <w:rPr>
                <w:sz w:val="24"/>
              </w:rPr>
            </w:pPr>
            <w:r>
              <w:rPr>
                <w:spacing w:val="-10"/>
                <w:sz w:val="24"/>
              </w:rPr>
              <w:t>5</w:t>
            </w:r>
          </w:p>
        </w:tc>
        <w:tc>
          <w:tcPr>
            <w:tcW w:w="770" w:type="dxa"/>
          </w:tcPr>
          <w:p>
            <w:pPr>
              <w:pStyle w:val="TableParagraph"/>
              <w:ind w:left="10"/>
              <w:rPr>
                <w:sz w:val="24"/>
              </w:rPr>
            </w:pPr>
            <w:r>
              <w:rPr>
                <w:spacing w:val="-5"/>
                <w:sz w:val="24"/>
              </w:rPr>
              <w:t>N/A</w:t>
            </w:r>
          </w:p>
        </w:tc>
      </w:tr>
      <w:tr>
        <w:trPr>
          <w:trHeight w:val="278" w:hRule="atLeast"/>
        </w:trPr>
        <w:tc>
          <w:tcPr>
            <w:tcW w:w="4356" w:type="dxa"/>
          </w:tcPr>
          <w:p>
            <w:pPr>
              <w:pStyle w:val="TableParagraph"/>
              <w:spacing w:line="258" w:lineRule="exact"/>
              <w:ind w:left="107"/>
              <w:jc w:val="left"/>
              <w:rPr>
                <w:sz w:val="24"/>
              </w:rPr>
            </w:pPr>
            <w:r>
              <w:rPr>
                <w:sz w:val="24"/>
              </w:rPr>
              <w:t>Awareness</w:t>
            </w:r>
            <w:r>
              <w:rPr>
                <w:spacing w:val="-7"/>
                <w:sz w:val="24"/>
              </w:rPr>
              <w:t> </w:t>
            </w:r>
            <w:r>
              <w:rPr>
                <w:sz w:val="24"/>
              </w:rPr>
              <w:t>of</w:t>
            </w:r>
            <w:r>
              <w:rPr>
                <w:spacing w:val="-4"/>
                <w:sz w:val="24"/>
              </w:rPr>
              <w:t> </w:t>
            </w:r>
            <w:r>
              <w:rPr>
                <w:sz w:val="24"/>
              </w:rPr>
              <w:t>relevant</w:t>
            </w:r>
            <w:r>
              <w:rPr>
                <w:spacing w:val="-4"/>
                <w:sz w:val="24"/>
              </w:rPr>
              <w:t> </w:t>
            </w:r>
            <w:r>
              <w:rPr>
                <w:sz w:val="24"/>
              </w:rPr>
              <w:t>legal/ethical</w:t>
            </w:r>
            <w:r>
              <w:rPr>
                <w:spacing w:val="-4"/>
                <w:sz w:val="24"/>
              </w:rPr>
              <w:t> </w:t>
            </w:r>
            <w:r>
              <w:rPr>
                <w:spacing w:val="-2"/>
                <w:sz w:val="24"/>
              </w:rPr>
              <w:t>issues</w:t>
            </w:r>
          </w:p>
        </w:tc>
        <w:tc>
          <w:tcPr>
            <w:tcW w:w="744" w:type="dxa"/>
          </w:tcPr>
          <w:p>
            <w:pPr>
              <w:pStyle w:val="TableParagraph"/>
              <w:spacing w:line="258" w:lineRule="exact"/>
              <w:ind w:left="28"/>
              <w:rPr>
                <w:sz w:val="24"/>
              </w:rPr>
            </w:pPr>
            <w:r>
              <w:rPr>
                <w:spacing w:val="-10"/>
                <w:sz w:val="24"/>
              </w:rPr>
              <w:t>1</w:t>
            </w:r>
          </w:p>
        </w:tc>
        <w:tc>
          <w:tcPr>
            <w:tcW w:w="746" w:type="dxa"/>
          </w:tcPr>
          <w:p>
            <w:pPr>
              <w:pStyle w:val="TableParagraph"/>
              <w:spacing w:line="258" w:lineRule="exact"/>
              <w:ind w:right="3"/>
              <w:rPr>
                <w:sz w:val="24"/>
              </w:rPr>
            </w:pPr>
            <w:r>
              <w:rPr>
                <w:spacing w:val="-10"/>
                <w:sz w:val="24"/>
              </w:rPr>
              <w:t>2</w:t>
            </w:r>
          </w:p>
        </w:tc>
        <w:tc>
          <w:tcPr>
            <w:tcW w:w="746" w:type="dxa"/>
          </w:tcPr>
          <w:p>
            <w:pPr>
              <w:pStyle w:val="TableParagraph"/>
              <w:spacing w:line="258" w:lineRule="exact"/>
              <w:ind w:right="2"/>
              <w:rPr>
                <w:sz w:val="24"/>
              </w:rPr>
            </w:pPr>
            <w:r>
              <w:rPr>
                <w:spacing w:val="-10"/>
                <w:sz w:val="24"/>
              </w:rPr>
              <w:t>3</w:t>
            </w:r>
          </w:p>
        </w:tc>
        <w:tc>
          <w:tcPr>
            <w:tcW w:w="744" w:type="dxa"/>
          </w:tcPr>
          <w:p>
            <w:pPr>
              <w:pStyle w:val="TableParagraph"/>
              <w:spacing w:line="258" w:lineRule="exact"/>
              <w:ind w:left="28" w:right="3"/>
              <w:rPr>
                <w:sz w:val="24"/>
              </w:rPr>
            </w:pPr>
            <w:r>
              <w:rPr>
                <w:spacing w:val="-10"/>
                <w:sz w:val="24"/>
              </w:rPr>
              <w:t>4</w:t>
            </w:r>
          </w:p>
        </w:tc>
        <w:tc>
          <w:tcPr>
            <w:tcW w:w="746" w:type="dxa"/>
          </w:tcPr>
          <w:p>
            <w:pPr>
              <w:pStyle w:val="TableParagraph"/>
              <w:spacing w:line="258" w:lineRule="exact"/>
              <w:ind w:right="1"/>
              <w:rPr>
                <w:sz w:val="24"/>
              </w:rPr>
            </w:pPr>
            <w:r>
              <w:rPr>
                <w:spacing w:val="-10"/>
                <w:sz w:val="24"/>
              </w:rPr>
              <w:t>5</w:t>
            </w:r>
          </w:p>
        </w:tc>
        <w:tc>
          <w:tcPr>
            <w:tcW w:w="770" w:type="dxa"/>
          </w:tcPr>
          <w:p>
            <w:pPr>
              <w:pStyle w:val="TableParagraph"/>
              <w:spacing w:line="258" w:lineRule="exact"/>
              <w:ind w:left="10"/>
              <w:rPr>
                <w:sz w:val="24"/>
              </w:rPr>
            </w:pPr>
            <w:r>
              <w:rPr>
                <w:spacing w:val="-5"/>
                <w:sz w:val="24"/>
              </w:rPr>
              <w:t>N/A</w:t>
            </w:r>
          </w:p>
        </w:tc>
      </w:tr>
      <w:tr>
        <w:trPr>
          <w:trHeight w:val="275" w:hRule="atLeast"/>
        </w:trPr>
        <w:tc>
          <w:tcPr>
            <w:tcW w:w="4356" w:type="dxa"/>
          </w:tcPr>
          <w:p>
            <w:pPr>
              <w:pStyle w:val="TableParagraph"/>
              <w:spacing w:line="256" w:lineRule="exact"/>
              <w:ind w:left="107"/>
              <w:jc w:val="left"/>
              <w:rPr>
                <w:sz w:val="24"/>
              </w:rPr>
            </w:pPr>
            <w:r>
              <w:rPr>
                <w:sz w:val="24"/>
              </w:rPr>
              <w:t>Counselor</w:t>
            </w:r>
            <w:r>
              <w:rPr>
                <w:spacing w:val="-5"/>
                <w:sz w:val="24"/>
              </w:rPr>
              <w:t> </w:t>
            </w:r>
            <w:r>
              <w:rPr>
                <w:sz w:val="24"/>
              </w:rPr>
              <w:t>presence,</w:t>
            </w:r>
            <w:r>
              <w:rPr>
                <w:spacing w:val="-4"/>
                <w:sz w:val="24"/>
              </w:rPr>
              <w:t> </w:t>
            </w:r>
            <w:r>
              <w:rPr>
                <w:sz w:val="24"/>
              </w:rPr>
              <w:t>non-</w:t>
            </w:r>
            <w:r>
              <w:rPr>
                <w:spacing w:val="-2"/>
                <w:sz w:val="24"/>
              </w:rPr>
              <w:t>verbals</w:t>
            </w:r>
          </w:p>
        </w:tc>
        <w:tc>
          <w:tcPr>
            <w:tcW w:w="744" w:type="dxa"/>
          </w:tcPr>
          <w:p>
            <w:pPr>
              <w:pStyle w:val="TableParagraph"/>
              <w:spacing w:line="256" w:lineRule="exact"/>
              <w:ind w:left="28"/>
              <w:rPr>
                <w:sz w:val="24"/>
              </w:rPr>
            </w:pPr>
            <w:r>
              <w:rPr>
                <w:spacing w:val="-10"/>
                <w:sz w:val="24"/>
              </w:rPr>
              <w:t>1</w:t>
            </w:r>
          </w:p>
        </w:tc>
        <w:tc>
          <w:tcPr>
            <w:tcW w:w="746" w:type="dxa"/>
          </w:tcPr>
          <w:p>
            <w:pPr>
              <w:pStyle w:val="TableParagraph"/>
              <w:spacing w:line="256" w:lineRule="exact"/>
              <w:ind w:right="3"/>
              <w:rPr>
                <w:sz w:val="24"/>
              </w:rPr>
            </w:pPr>
            <w:r>
              <w:rPr>
                <w:spacing w:val="-10"/>
                <w:sz w:val="24"/>
              </w:rPr>
              <w:t>2</w:t>
            </w:r>
          </w:p>
        </w:tc>
        <w:tc>
          <w:tcPr>
            <w:tcW w:w="746" w:type="dxa"/>
          </w:tcPr>
          <w:p>
            <w:pPr>
              <w:pStyle w:val="TableParagraph"/>
              <w:spacing w:line="256" w:lineRule="exact"/>
              <w:ind w:right="2"/>
              <w:rPr>
                <w:sz w:val="24"/>
              </w:rPr>
            </w:pPr>
            <w:r>
              <w:rPr>
                <w:spacing w:val="-10"/>
                <w:sz w:val="24"/>
              </w:rPr>
              <w:t>3</w:t>
            </w:r>
          </w:p>
        </w:tc>
        <w:tc>
          <w:tcPr>
            <w:tcW w:w="744" w:type="dxa"/>
          </w:tcPr>
          <w:p>
            <w:pPr>
              <w:pStyle w:val="TableParagraph"/>
              <w:spacing w:line="256" w:lineRule="exact"/>
              <w:ind w:left="28" w:right="3"/>
              <w:rPr>
                <w:sz w:val="24"/>
              </w:rPr>
            </w:pPr>
            <w:r>
              <w:rPr>
                <w:spacing w:val="-10"/>
                <w:sz w:val="24"/>
              </w:rPr>
              <w:t>4</w:t>
            </w:r>
          </w:p>
        </w:tc>
        <w:tc>
          <w:tcPr>
            <w:tcW w:w="746" w:type="dxa"/>
          </w:tcPr>
          <w:p>
            <w:pPr>
              <w:pStyle w:val="TableParagraph"/>
              <w:spacing w:line="256" w:lineRule="exact"/>
              <w:ind w:right="1"/>
              <w:rPr>
                <w:sz w:val="24"/>
              </w:rPr>
            </w:pPr>
            <w:r>
              <w:rPr>
                <w:spacing w:val="-10"/>
                <w:sz w:val="24"/>
              </w:rPr>
              <w:t>5</w:t>
            </w:r>
          </w:p>
        </w:tc>
        <w:tc>
          <w:tcPr>
            <w:tcW w:w="770" w:type="dxa"/>
          </w:tcPr>
          <w:p>
            <w:pPr>
              <w:pStyle w:val="TableParagraph"/>
              <w:spacing w:line="256" w:lineRule="exact"/>
              <w:ind w:left="10"/>
              <w:rPr>
                <w:sz w:val="24"/>
              </w:rPr>
            </w:pPr>
            <w:r>
              <w:rPr>
                <w:spacing w:val="-5"/>
                <w:sz w:val="24"/>
              </w:rPr>
              <w:t>N/A</w:t>
            </w:r>
          </w:p>
        </w:tc>
      </w:tr>
      <w:tr>
        <w:trPr>
          <w:trHeight w:val="278" w:hRule="atLeast"/>
        </w:trPr>
        <w:tc>
          <w:tcPr>
            <w:tcW w:w="4356" w:type="dxa"/>
          </w:tcPr>
          <w:p>
            <w:pPr>
              <w:pStyle w:val="TableParagraph"/>
              <w:spacing w:line="258" w:lineRule="exact"/>
              <w:ind w:left="107"/>
              <w:jc w:val="left"/>
              <w:rPr>
                <w:sz w:val="24"/>
              </w:rPr>
            </w:pPr>
            <w:r>
              <w:rPr>
                <w:sz w:val="24"/>
              </w:rPr>
              <w:t>Use</w:t>
            </w:r>
            <w:r>
              <w:rPr>
                <w:spacing w:val="-2"/>
                <w:sz w:val="24"/>
              </w:rPr>
              <w:t> </w:t>
            </w:r>
            <w:r>
              <w:rPr>
                <w:sz w:val="24"/>
              </w:rPr>
              <w:t>of</w:t>
            </w:r>
            <w:r>
              <w:rPr>
                <w:spacing w:val="-1"/>
                <w:sz w:val="24"/>
              </w:rPr>
              <w:t> </w:t>
            </w:r>
            <w:r>
              <w:rPr>
                <w:spacing w:val="-2"/>
                <w:sz w:val="24"/>
              </w:rPr>
              <w:t>silence</w:t>
            </w:r>
          </w:p>
        </w:tc>
        <w:tc>
          <w:tcPr>
            <w:tcW w:w="744" w:type="dxa"/>
          </w:tcPr>
          <w:p>
            <w:pPr>
              <w:pStyle w:val="TableParagraph"/>
              <w:spacing w:line="258" w:lineRule="exact"/>
              <w:ind w:left="28"/>
              <w:rPr>
                <w:sz w:val="24"/>
              </w:rPr>
            </w:pPr>
            <w:r>
              <w:rPr>
                <w:spacing w:val="-10"/>
                <w:sz w:val="24"/>
              </w:rPr>
              <w:t>1</w:t>
            </w:r>
          </w:p>
        </w:tc>
        <w:tc>
          <w:tcPr>
            <w:tcW w:w="746" w:type="dxa"/>
          </w:tcPr>
          <w:p>
            <w:pPr>
              <w:pStyle w:val="TableParagraph"/>
              <w:spacing w:line="258" w:lineRule="exact"/>
              <w:ind w:right="3"/>
              <w:rPr>
                <w:sz w:val="24"/>
              </w:rPr>
            </w:pPr>
            <w:r>
              <w:rPr>
                <w:spacing w:val="-10"/>
                <w:sz w:val="24"/>
              </w:rPr>
              <w:t>2</w:t>
            </w:r>
          </w:p>
        </w:tc>
        <w:tc>
          <w:tcPr>
            <w:tcW w:w="746" w:type="dxa"/>
          </w:tcPr>
          <w:p>
            <w:pPr>
              <w:pStyle w:val="TableParagraph"/>
              <w:spacing w:line="258" w:lineRule="exact"/>
              <w:ind w:right="2"/>
              <w:rPr>
                <w:sz w:val="24"/>
              </w:rPr>
            </w:pPr>
            <w:r>
              <w:rPr>
                <w:spacing w:val="-10"/>
                <w:sz w:val="24"/>
              </w:rPr>
              <w:t>3</w:t>
            </w:r>
          </w:p>
        </w:tc>
        <w:tc>
          <w:tcPr>
            <w:tcW w:w="744" w:type="dxa"/>
          </w:tcPr>
          <w:p>
            <w:pPr>
              <w:pStyle w:val="TableParagraph"/>
              <w:spacing w:line="258" w:lineRule="exact"/>
              <w:ind w:left="28" w:right="3"/>
              <w:rPr>
                <w:sz w:val="24"/>
              </w:rPr>
            </w:pPr>
            <w:r>
              <w:rPr>
                <w:spacing w:val="-10"/>
                <w:sz w:val="24"/>
              </w:rPr>
              <w:t>4</w:t>
            </w:r>
          </w:p>
        </w:tc>
        <w:tc>
          <w:tcPr>
            <w:tcW w:w="746" w:type="dxa"/>
          </w:tcPr>
          <w:p>
            <w:pPr>
              <w:pStyle w:val="TableParagraph"/>
              <w:spacing w:line="258" w:lineRule="exact"/>
              <w:ind w:right="1"/>
              <w:rPr>
                <w:sz w:val="24"/>
              </w:rPr>
            </w:pPr>
            <w:r>
              <w:rPr>
                <w:spacing w:val="-10"/>
                <w:sz w:val="24"/>
              </w:rPr>
              <w:t>5</w:t>
            </w:r>
          </w:p>
        </w:tc>
        <w:tc>
          <w:tcPr>
            <w:tcW w:w="770" w:type="dxa"/>
          </w:tcPr>
          <w:p>
            <w:pPr>
              <w:pStyle w:val="TableParagraph"/>
              <w:spacing w:line="258" w:lineRule="exact"/>
              <w:ind w:left="10"/>
              <w:rPr>
                <w:sz w:val="24"/>
              </w:rPr>
            </w:pPr>
            <w:r>
              <w:rPr>
                <w:spacing w:val="-5"/>
                <w:sz w:val="24"/>
              </w:rPr>
              <w:t>N/A</w:t>
            </w:r>
          </w:p>
        </w:tc>
      </w:tr>
      <w:tr>
        <w:trPr>
          <w:trHeight w:val="275" w:hRule="atLeast"/>
        </w:trPr>
        <w:tc>
          <w:tcPr>
            <w:tcW w:w="4356" w:type="dxa"/>
          </w:tcPr>
          <w:p>
            <w:pPr>
              <w:pStyle w:val="TableParagraph"/>
              <w:spacing w:line="256" w:lineRule="exact"/>
              <w:ind w:left="107"/>
              <w:jc w:val="left"/>
              <w:rPr>
                <w:sz w:val="24"/>
              </w:rPr>
            </w:pPr>
            <w:r>
              <w:rPr>
                <w:sz w:val="24"/>
              </w:rPr>
              <w:t>Timing</w:t>
            </w:r>
            <w:r>
              <w:rPr>
                <w:spacing w:val="-6"/>
                <w:sz w:val="24"/>
              </w:rPr>
              <w:t> </w:t>
            </w:r>
            <w:r>
              <w:rPr>
                <w:sz w:val="24"/>
              </w:rPr>
              <w:t>of</w:t>
            </w:r>
            <w:r>
              <w:rPr>
                <w:spacing w:val="-1"/>
                <w:sz w:val="24"/>
              </w:rPr>
              <w:t> </w:t>
            </w:r>
            <w:r>
              <w:rPr>
                <w:spacing w:val="-2"/>
                <w:sz w:val="24"/>
              </w:rPr>
              <w:t>interventions</w:t>
            </w:r>
          </w:p>
        </w:tc>
        <w:tc>
          <w:tcPr>
            <w:tcW w:w="744" w:type="dxa"/>
          </w:tcPr>
          <w:p>
            <w:pPr>
              <w:pStyle w:val="TableParagraph"/>
              <w:spacing w:line="256" w:lineRule="exact"/>
              <w:ind w:left="28"/>
              <w:rPr>
                <w:sz w:val="24"/>
              </w:rPr>
            </w:pPr>
            <w:r>
              <w:rPr>
                <w:spacing w:val="-10"/>
                <w:sz w:val="24"/>
              </w:rPr>
              <w:t>1</w:t>
            </w:r>
          </w:p>
        </w:tc>
        <w:tc>
          <w:tcPr>
            <w:tcW w:w="746" w:type="dxa"/>
          </w:tcPr>
          <w:p>
            <w:pPr>
              <w:pStyle w:val="TableParagraph"/>
              <w:spacing w:line="256" w:lineRule="exact"/>
              <w:ind w:right="3"/>
              <w:rPr>
                <w:sz w:val="24"/>
              </w:rPr>
            </w:pPr>
            <w:r>
              <w:rPr>
                <w:spacing w:val="-10"/>
                <w:sz w:val="24"/>
              </w:rPr>
              <w:t>2</w:t>
            </w:r>
          </w:p>
        </w:tc>
        <w:tc>
          <w:tcPr>
            <w:tcW w:w="746" w:type="dxa"/>
          </w:tcPr>
          <w:p>
            <w:pPr>
              <w:pStyle w:val="TableParagraph"/>
              <w:spacing w:line="256" w:lineRule="exact"/>
              <w:ind w:right="2"/>
              <w:rPr>
                <w:sz w:val="24"/>
              </w:rPr>
            </w:pPr>
            <w:r>
              <w:rPr>
                <w:spacing w:val="-10"/>
                <w:sz w:val="24"/>
              </w:rPr>
              <w:t>3</w:t>
            </w:r>
          </w:p>
        </w:tc>
        <w:tc>
          <w:tcPr>
            <w:tcW w:w="744" w:type="dxa"/>
          </w:tcPr>
          <w:p>
            <w:pPr>
              <w:pStyle w:val="TableParagraph"/>
              <w:spacing w:line="256" w:lineRule="exact"/>
              <w:ind w:left="28" w:right="3"/>
              <w:rPr>
                <w:sz w:val="24"/>
              </w:rPr>
            </w:pPr>
            <w:r>
              <w:rPr>
                <w:spacing w:val="-10"/>
                <w:sz w:val="24"/>
              </w:rPr>
              <w:t>4</w:t>
            </w:r>
          </w:p>
        </w:tc>
        <w:tc>
          <w:tcPr>
            <w:tcW w:w="746" w:type="dxa"/>
          </w:tcPr>
          <w:p>
            <w:pPr>
              <w:pStyle w:val="TableParagraph"/>
              <w:spacing w:line="256" w:lineRule="exact"/>
              <w:ind w:right="1"/>
              <w:rPr>
                <w:sz w:val="24"/>
              </w:rPr>
            </w:pPr>
            <w:r>
              <w:rPr>
                <w:spacing w:val="-10"/>
                <w:sz w:val="24"/>
              </w:rPr>
              <w:t>5</w:t>
            </w:r>
          </w:p>
        </w:tc>
        <w:tc>
          <w:tcPr>
            <w:tcW w:w="770" w:type="dxa"/>
          </w:tcPr>
          <w:p>
            <w:pPr>
              <w:pStyle w:val="TableParagraph"/>
              <w:spacing w:line="256" w:lineRule="exact"/>
              <w:ind w:left="10"/>
              <w:rPr>
                <w:sz w:val="24"/>
              </w:rPr>
            </w:pPr>
            <w:r>
              <w:rPr>
                <w:spacing w:val="-5"/>
                <w:sz w:val="24"/>
              </w:rPr>
              <w:t>N/A</w:t>
            </w:r>
          </w:p>
        </w:tc>
      </w:tr>
      <w:tr>
        <w:trPr>
          <w:trHeight w:val="275" w:hRule="atLeast"/>
        </w:trPr>
        <w:tc>
          <w:tcPr>
            <w:tcW w:w="4356" w:type="dxa"/>
          </w:tcPr>
          <w:p>
            <w:pPr>
              <w:pStyle w:val="TableParagraph"/>
              <w:spacing w:line="256" w:lineRule="exact"/>
              <w:ind w:left="107"/>
              <w:jc w:val="left"/>
              <w:rPr>
                <w:sz w:val="24"/>
              </w:rPr>
            </w:pPr>
            <w:r>
              <w:rPr>
                <w:sz w:val="24"/>
              </w:rPr>
              <w:t>Use</w:t>
            </w:r>
            <w:r>
              <w:rPr>
                <w:spacing w:val="-2"/>
                <w:sz w:val="24"/>
              </w:rPr>
              <w:t> </w:t>
            </w:r>
            <w:r>
              <w:rPr>
                <w:sz w:val="24"/>
              </w:rPr>
              <w:t>of</w:t>
            </w:r>
            <w:r>
              <w:rPr>
                <w:spacing w:val="-2"/>
                <w:sz w:val="24"/>
              </w:rPr>
              <w:t> </w:t>
            </w:r>
            <w:r>
              <w:rPr>
                <w:sz w:val="24"/>
              </w:rPr>
              <w:t>open-ended</w:t>
            </w:r>
            <w:r>
              <w:rPr>
                <w:spacing w:val="-1"/>
                <w:sz w:val="24"/>
              </w:rPr>
              <w:t> </w:t>
            </w:r>
            <w:r>
              <w:rPr>
                <w:spacing w:val="-2"/>
                <w:sz w:val="24"/>
              </w:rPr>
              <w:t>questions</w:t>
            </w:r>
          </w:p>
        </w:tc>
        <w:tc>
          <w:tcPr>
            <w:tcW w:w="744" w:type="dxa"/>
          </w:tcPr>
          <w:p>
            <w:pPr>
              <w:pStyle w:val="TableParagraph"/>
              <w:spacing w:line="256" w:lineRule="exact"/>
              <w:ind w:left="28"/>
              <w:rPr>
                <w:sz w:val="24"/>
              </w:rPr>
            </w:pPr>
            <w:r>
              <w:rPr>
                <w:spacing w:val="-10"/>
                <w:sz w:val="24"/>
              </w:rPr>
              <w:t>1</w:t>
            </w:r>
          </w:p>
        </w:tc>
        <w:tc>
          <w:tcPr>
            <w:tcW w:w="746" w:type="dxa"/>
          </w:tcPr>
          <w:p>
            <w:pPr>
              <w:pStyle w:val="TableParagraph"/>
              <w:spacing w:line="256" w:lineRule="exact"/>
              <w:ind w:right="3"/>
              <w:rPr>
                <w:sz w:val="24"/>
              </w:rPr>
            </w:pPr>
            <w:r>
              <w:rPr>
                <w:spacing w:val="-10"/>
                <w:sz w:val="24"/>
              </w:rPr>
              <w:t>2</w:t>
            </w:r>
          </w:p>
        </w:tc>
        <w:tc>
          <w:tcPr>
            <w:tcW w:w="746" w:type="dxa"/>
          </w:tcPr>
          <w:p>
            <w:pPr>
              <w:pStyle w:val="TableParagraph"/>
              <w:spacing w:line="256" w:lineRule="exact"/>
              <w:ind w:right="2"/>
              <w:rPr>
                <w:sz w:val="24"/>
              </w:rPr>
            </w:pPr>
            <w:r>
              <w:rPr>
                <w:spacing w:val="-10"/>
                <w:sz w:val="24"/>
              </w:rPr>
              <w:t>3</w:t>
            </w:r>
          </w:p>
        </w:tc>
        <w:tc>
          <w:tcPr>
            <w:tcW w:w="744" w:type="dxa"/>
          </w:tcPr>
          <w:p>
            <w:pPr>
              <w:pStyle w:val="TableParagraph"/>
              <w:spacing w:line="256" w:lineRule="exact"/>
              <w:ind w:left="28" w:right="3"/>
              <w:rPr>
                <w:sz w:val="24"/>
              </w:rPr>
            </w:pPr>
            <w:r>
              <w:rPr>
                <w:spacing w:val="-10"/>
                <w:sz w:val="24"/>
              </w:rPr>
              <w:t>4</w:t>
            </w:r>
          </w:p>
        </w:tc>
        <w:tc>
          <w:tcPr>
            <w:tcW w:w="746" w:type="dxa"/>
          </w:tcPr>
          <w:p>
            <w:pPr>
              <w:pStyle w:val="TableParagraph"/>
              <w:spacing w:line="256" w:lineRule="exact"/>
              <w:ind w:right="1"/>
              <w:rPr>
                <w:sz w:val="24"/>
              </w:rPr>
            </w:pPr>
            <w:r>
              <w:rPr>
                <w:spacing w:val="-10"/>
                <w:sz w:val="24"/>
              </w:rPr>
              <w:t>5</w:t>
            </w:r>
          </w:p>
        </w:tc>
        <w:tc>
          <w:tcPr>
            <w:tcW w:w="770" w:type="dxa"/>
          </w:tcPr>
          <w:p>
            <w:pPr>
              <w:pStyle w:val="TableParagraph"/>
              <w:spacing w:line="256" w:lineRule="exact"/>
              <w:ind w:left="10"/>
              <w:rPr>
                <w:sz w:val="24"/>
              </w:rPr>
            </w:pPr>
            <w:r>
              <w:rPr>
                <w:spacing w:val="-5"/>
                <w:sz w:val="24"/>
              </w:rPr>
              <w:t>N/A</w:t>
            </w:r>
          </w:p>
        </w:tc>
      </w:tr>
      <w:tr>
        <w:trPr>
          <w:trHeight w:val="275" w:hRule="atLeast"/>
        </w:trPr>
        <w:tc>
          <w:tcPr>
            <w:tcW w:w="4356" w:type="dxa"/>
          </w:tcPr>
          <w:p>
            <w:pPr>
              <w:pStyle w:val="TableParagraph"/>
              <w:spacing w:line="256" w:lineRule="exact"/>
              <w:ind w:left="107"/>
              <w:jc w:val="left"/>
              <w:rPr>
                <w:sz w:val="24"/>
              </w:rPr>
            </w:pPr>
            <w:r>
              <w:rPr>
                <w:sz w:val="24"/>
              </w:rPr>
              <w:t>Being</w:t>
            </w:r>
            <w:r>
              <w:rPr>
                <w:spacing w:val="-8"/>
                <w:sz w:val="24"/>
              </w:rPr>
              <w:t> </w:t>
            </w:r>
            <w:r>
              <w:rPr>
                <w:sz w:val="24"/>
              </w:rPr>
              <w:t>non-</w:t>
            </w:r>
            <w:r>
              <w:rPr>
                <w:spacing w:val="-2"/>
                <w:sz w:val="24"/>
              </w:rPr>
              <w:t>judgmental</w:t>
            </w:r>
          </w:p>
        </w:tc>
        <w:tc>
          <w:tcPr>
            <w:tcW w:w="744" w:type="dxa"/>
          </w:tcPr>
          <w:p>
            <w:pPr>
              <w:pStyle w:val="TableParagraph"/>
              <w:spacing w:line="256" w:lineRule="exact"/>
              <w:ind w:left="28"/>
              <w:rPr>
                <w:sz w:val="24"/>
              </w:rPr>
            </w:pPr>
            <w:r>
              <w:rPr>
                <w:spacing w:val="-10"/>
                <w:sz w:val="24"/>
              </w:rPr>
              <w:t>1</w:t>
            </w:r>
          </w:p>
        </w:tc>
        <w:tc>
          <w:tcPr>
            <w:tcW w:w="746" w:type="dxa"/>
          </w:tcPr>
          <w:p>
            <w:pPr>
              <w:pStyle w:val="TableParagraph"/>
              <w:spacing w:line="256" w:lineRule="exact"/>
              <w:ind w:right="3"/>
              <w:rPr>
                <w:sz w:val="24"/>
              </w:rPr>
            </w:pPr>
            <w:r>
              <w:rPr>
                <w:spacing w:val="-10"/>
                <w:sz w:val="24"/>
              </w:rPr>
              <w:t>2</w:t>
            </w:r>
          </w:p>
        </w:tc>
        <w:tc>
          <w:tcPr>
            <w:tcW w:w="746" w:type="dxa"/>
          </w:tcPr>
          <w:p>
            <w:pPr>
              <w:pStyle w:val="TableParagraph"/>
              <w:spacing w:line="256" w:lineRule="exact"/>
              <w:ind w:right="2"/>
              <w:rPr>
                <w:sz w:val="24"/>
              </w:rPr>
            </w:pPr>
            <w:r>
              <w:rPr>
                <w:spacing w:val="-10"/>
                <w:sz w:val="24"/>
              </w:rPr>
              <w:t>3</w:t>
            </w:r>
          </w:p>
        </w:tc>
        <w:tc>
          <w:tcPr>
            <w:tcW w:w="744" w:type="dxa"/>
          </w:tcPr>
          <w:p>
            <w:pPr>
              <w:pStyle w:val="TableParagraph"/>
              <w:spacing w:line="256" w:lineRule="exact"/>
              <w:ind w:left="28" w:right="3"/>
              <w:rPr>
                <w:sz w:val="24"/>
              </w:rPr>
            </w:pPr>
            <w:r>
              <w:rPr>
                <w:spacing w:val="-10"/>
                <w:sz w:val="24"/>
              </w:rPr>
              <w:t>4</w:t>
            </w:r>
          </w:p>
        </w:tc>
        <w:tc>
          <w:tcPr>
            <w:tcW w:w="746" w:type="dxa"/>
          </w:tcPr>
          <w:p>
            <w:pPr>
              <w:pStyle w:val="TableParagraph"/>
              <w:spacing w:line="256" w:lineRule="exact"/>
              <w:ind w:right="1"/>
              <w:rPr>
                <w:sz w:val="24"/>
              </w:rPr>
            </w:pPr>
            <w:r>
              <w:rPr>
                <w:spacing w:val="-10"/>
                <w:sz w:val="24"/>
              </w:rPr>
              <w:t>5</w:t>
            </w:r>
          </w:p>
        </w:tc>
        <w:tc>
          <w:tcPr>
            <w:tcW w:w="770" w:type="dxa"/>
          </w:tcPr>
          <w:p>
            <w:pPr>
              <w:pStyle w:val="TableParagraph"/>
              <w:spacing w:line="256" w:lineRule="exact"/>
              <w:ind w:left="10"/>
              <w:rPr>
                <w:sz w:val="24"/>
              </w:rPr>
            </w:pPr>
            <w:r>
              <w:rPr>
                <w:spacing w:val="-5"/>
                <w:sz w:val="24"/>
              </w:rPr>
              <w:t>N/A</w:t>
            </w:r>
          </w:p>
        </w:tc>
      </w:tr>
      <w:tr>
        <w:trPr>
          <w:trHeight w:val="275" w:hRule="atLeast"/>
        </w:trPr>
        <w:tc>
          <w:tcPr>
            <w:tcW w:w="4356" w:type="dxa"/>
          </w:tcPr>
          <w:p>
            <w:pPr>
              <w:pStyle w:val="TableParagraph"/>
              <w:spacing w:line="256" w:lineRule="exact"/>
              <w:ind w:left="107"/>
              <w:jc w:val="left"/>
              <w:rPr>
                <w:sz w:val="24"/>
              </w:rPr>
            </w:pPr>
            <w:r>
              <w:rPr>
                <w:sz w:val="24"/>
              </w:rPr>
              <w:t>Ability</w:t>
            </w:r>
            <w:r>
              <w:rPr>
                <w:spacing w:val="-11"/>
                <w:sz w:val="24"/>
              </w:rPr>
              <w:t> </w:t>
            </w:r>
            <w:r>
              <w:rPr>
                <w:sz w:val="24"/>
              </w:rPr>
              <w:t>to</w:t>
            </w:r>
            <w:r>
              <w:rPr>
                <w:spacing w:val="4"/>
                <w:sz w:val="24"/>
              </w:rPr>
              <w:t> </w:t>
            </w:r>
            <w:r>
              <w:rPr>
                <w:sz w:val="24"/>
              </w:rPr>
              <w:t>explore</w:t>
            </w:r>
            <w:r>
              <w:rPr>
                <w:spacing w:val="1"/>
                <w:sz w:val="24"/>
              </w:rPr>
              <w:t> </w:t>
            </w:r>
            <w:r>
              <w:rPr>
                <w:spacing w:val="-2"/>
                <w:sz w:val="24"/>
              </w:rPr>
              <w:t>affect</w:t>
            </w:r>
          </w:p>
        </w:tc>
        <w:tc>
          <w:tcPr>
            <w:tcW w:w="744" w:type="dxa"/>
          </w:tcPr>
          <w:p>
            <w:pPr>
              <w:pStyle w:val="TableParagraph"/>
              <w:spacing w:line="256" w:lineRule="exact"/>
              <w:ind w:left="28"/>
              <w:rPr>
                <w:sz w:val="24"/>
              </w:rPr>
            </w:pPr>
            <w:r>
              <w:rPr>
                <w:spacing w:val="-10"/>
                <w:sz w:val="24"/>
              </w:rPr>
              <w:t>1</w:t>
            </w:r>
          </w:p>
        </w:tc>
        <w:tc>
          <w:tcPr>
            <w:tcW w:w="746" w:type="dxa"/>
          </w:tcPr>
          <w:p>
            <w:pPr>
              <w:pStyle w:val="TableParagraph"/>
              <w:spacing w:line="256" w:lineRule="exact"/>
              <w:ind w:right="3"/>
              <w:rPr>
                <w:sz w:val="24"/>
              </w:rPr>
            </w:pPr>
            <w:r>
              <w:rPr>
                <w:spacing w:val="-10"/>
                <w:sz w:val="24"/>
              </w:rPr>
              <w:t>2</w:t>
            </w:r>
          </w:p>
        </w:tc>
        <w:tc>
          <w:tcPr>
            <w:tcW w:w="746" w:type="dxa"/>
          </w:tcPr>
          <w:p>
            <w:pPr>
              <w:pStyle w:val="TableParagraph"/>
              <w:spacing w:line="256" w:lineRule="exact"/>
              <w:ind w:right="2"/>
              <w:rPr>
                <w:sz w:val="24"/>
              </w:rPr>
            </w:pPr>
            <w:r>
              <w:rPr>
                <w:spacing w:val="-10"/>
                <w:sz w:val="24"/>
              </w:rPr>
              <w:t>3</w:t>
            </w:r>
          </w:p>
        </w:tc>
        <w:tc>
          <w:tcPr>
            <w:tcW w:w="744" w:type="dxa"/>
          </w:tcPr>
          <w:p>
            <w:pPr>
              <w:pStyle w:val="TableParagraph"/>
              <w:spacing w:line="256" w:lineRule="exact"/>
              <w:ind w:left="28" w:right="3"/>
              <w:rPr>
                <w:sz w:val="24"/>
              </w:rPr>
            </w:pPr>
            <w:r>
              <w:rPr>
                <w:spacing w:val="-10"/>
                <w:sz w:val="24"/>
              </w:rPr>
              <w:t>4</w:t>
            </w:r>
          </w:p>
        </w:tc>
        <w:tc>
          <w:tcPr>
            <w:tcW w:w="746" w:type="dxa"/>
          </w:tcPr>
          <w:p>
            <w:pPr>
              <w:pStyle w:val="TableParagraph"/>
              <w:spacing w:line="256" w:lineRule="exact"/>
              <w:ind w:right="1"/>
              <w:rPr>
                <w:sz w:val="24"/>
              </w:rPr>
            </w:pPr>
            <w:r>
              <w:rPr>
                <w:spacing w:val="-10"/>
                <w:sz w:val="24"/>
              </w:rPr>
              <w:t>5</w:t>
            </w:r>
          </w:p>
        </w:tc>
        <w:tc>
          <w:tcPr>
            <w:tcW w:w="770" w:type="dxa"/>
          </w:tcPr>
          <w:p>
            <w:pPr>
              <w:pStyle w:val="TableParagraph"/>
              <w:spacing w:line="256" w:lineRule="exact"/>
              <w:ind w:left="10"/>
              <w:rPr>
                <w:sz w:val="24"/>
              </w:rPr>
            </w:pPr>
            <w:r>
              <w:rPr>
                <w:spacing w:val="-5"/>
                <w:sz w:val="24"/>
              </w:rPr>
              <w:t>N/A</w:t>
            </w:r>
          </w:p>
        </w:tc>
      </w:tr>
      <w:tr>
        <w:trPr>
          <w:trHeight w:val="277" w:hRule="atLeast"/>
        </w:trPr>
        <w:tc>
          <w:tcPr>
            <w:tcW w:w="4356" w:type="dxa"/>
          </w:tcPr>
          <w:p>
            <w:pPr>
              <w:pStyle w:val="TableParagraph"/>
              <w:spacing w:line="258" w:lineRule="exact"/>
              <w:ind w:left="107"/>
              <w:jc w:val="left"/>
              <w:rPr>
                <w:sz w:val="24"/>
              </w:rPr>
            </w:pPr>
            <w:r>
              <w:rPr>
                <w:sz w:val="24"/>
              </w:rPr>
              <w:t>Ability</w:t>
            </w:r>
            <w:r>
              <w:rPr>
                <w:spacing w:val="-11"/>
                <w:sz w:val="24"/>
              </w:rPr>
              <w:t> </w:t>
            </w:r>
            <w:r>
              <w:rPr>
                <w:sz w:val="24"/>
              </w:rPr>
              <w:t>to</w:t>
            </w:r>
            <w:r>
              <w:rPr>
                <w:spacing w:val="4"/>
                <w:sz w:val="24"/>
              </w:rPr>
              <w:t> </w:t>
            </w:r>
            <w:r>
              <w:rPr>
                <w:sz w:val="24"/>
              </w:rPr>
              <w:t>explore</w:t>
            </w:r>
            <w:r>
              <w:rPr>
                <w:spacing w:val="1"/>
                <w:sz w:val="24"/>
              </w:rPr>
              <w:t> </w:t>
            </w:r>
            <w:r>
              <w:rPr>
                <w:spacing w:val="-2"/>
                <w:sz w:val="24"/>
              </w:rPr>
              <w:t>cognitions</w:t>
            </w:r>
          </w:p>
        </w:tc>
        <w:tc>
          <w:tcPr>
            <w:tcW w:w="744" w:type="dxa"/>
          </w:tcPr>
          <w:p>
            <w:pPr>
              <w:pStyle w:val="TableParagraph"/>
              <w:spacing w:line="258" w:lineRule="exact"/>
              <w:ind w:left="28"/>
              <w:rPr>
                <w:sz w:val="24"/>
              </w:rPr>
            </w:pPr>
            <w:r>
              <w:rPr>
                <w:spacing w:val="-10"/>
                <w:sz w:val="24"/>
              </w:rPr>
              <w:t>1</w:t>
            </w:r>
          </w:p>
        </w:tc>
        <w:tc>
          <w:tcPr>
            <w:tcW w:w="746" w:type="dxa"/>
          </w:tcPr>
          <w:p>
            <w:pPr>
              <w:pStyle w:val="TableParagraph"/>
              <w:spacing w:line="258" w:lineRule="exact"/>
              <w:ind w:right="3"/>
              <w:rPr>
                <w:sz w:val="24"/>
              </w:rPr>
            </w:pPr>
            <w:r>
              <w:rPr>
                <w:spacing w:val="-10"/>
                <w:sz w:val="24"/>
              </w:rPr>
              <w:t>2</w:t>
            </w:r>
          </w:p>
        </w:tc>
        <w:tc>
          <w:tcPr>
            <w:tcW w:w="746" w:type="dxa"/>
          </w:tcPr>
          <w:p>
            <w:pPr>
              <w:pStyle w:val="TableParagraph"/>
              <w:spacing w:line="258" w:lineRule="exact"/>
              <w:ind w:right="2"/>
              <w:rPr>
                <w:sz w:val="24"/>
              </w:rPr>
            </w:pPr>
            <w:r>
              <w:rPr>
                <w:spacing w:val="-10"/>
                <w:sz w:val="24"/>
              </w:rPr>
              <w:t>3</w:t>
            </w:r>
          </w:p>
        </w:tc>
        <w:tc>
          <w:tcPr>
            <w:tcW w:w="744" w:type="dxa"/>
          </w:tcPr>
          <w:p>
            <w:pPr>
              <w:pStyle w:val="TableParagraph"/>
              <w:spacing w:line="258" w:lineRule="exact"/>
              <w:ind w:left="28" w:right="3"/>
              <w:rPr>
                <w:sz w:val="24"/>
              </w:rPr>
            </w:pPr>
            <w:r>
              <w:rPr>
                <w:spacing w:val="-10"/>
                <w:sz w:val="24"/>
              </w:rPr>
              <w:t>4</w:t>
            </w:r>
          </w:p>
        </w:tc>
        <w:tc>
          <w:tcPr>
            <w:tcW w:w="746" w:type="dxa"/>
          </w:tcPr>
          <w:p>
            <w:pPr>
              <w:pStyle w:val="TableParagraph"/>
              <w:spacing w:line="258" w:lineRule="exact"/>
              <w:ind w:right="1"/>
              <w:rPr>
                <w:sz w:val="24"/>
              </w:rPr>
            </w:pPr>
            <w:r>
              <w:rPr>
                <w:spacing w:val="-10"/>
                <w:sz w:val="24"/>
              </w:rPr>
              <w:t>5</w:t>
            </w:r>
          </w:p>
        </w:tc>
        <w:tc>
          <w:tcPr>
            <w:tcW w:w="770" w:type="dxa"/>
          </w:tcPr>
          <w:p>
            <w:pPr>
              <w:pStyle w:val="TableParagraph"/>
              <w:spacing w:line="258" w:lineRule="exact"/>
              <w:ind w:left="10"/>
              <w:rPr>
                <w:sz w:val="24"/>
              </w:rPr>
            </w:pPr>
            <w:r>
              <w:rPr>
                <w:spacing w:val="-5"/>
                <w:sz w:val="24"/>
              </w:rPr>
              <w:t>N/A</w:t>
            </w:r>
          </w:p>
        </w:tc>
      </w:tr>
      <w:tr>
        <w:trPr>
          <w:trHeight w:val="277" w:hRule="atLeast"/>
        </w:trPr>
        <w:tc>
          <w:tcPr>
            <w:tcW w:w="4356" w:type="dxa"/>
          </w:tcPr>
          <w:p>
            <w:pPr>
              <w:pStyle w:val="TableParagraph"/>
              <w:spacing w:line="258" w:lineRule="exact"/>
              <w:ind w:left="107"/>
              <w:jc w:val="left"/>
              <w:rPr>
                <w:sz w:val="24"/>
              </w:rPr>
            </w:pPr>
            <w:r>
              <w:rPr>
                <w:sz w:val="24"/>
              </w:rPr>
              <w:t>Ability</w:t>
            </w:r>
            <w:r>
              <w:rPr>
                <w:spacing w:val="-11"/>
                <w:sz w:val="24"/>
              </w:rPr>
              <w:t> </w:t>
            </w:r>
            <w:r>
              <w:rPr>
                <w:sz w:val="24"/>
              </w:rPr>
              <w:t>to</w:t>
            </w:r>
            <w:r>
              <w:rPr>
                <w:spacing w:val="4"/>
                <w:sz w:val="24"/>
              </w:rPr>
              <w:t> </w:t>
            </w:r>
            <w:r>
              <w:rPr>
                <w:sz w:val="24"/>
              </w:rPr>
              <w:t>explore</w:t>
            </w:r>
            <w:r>
              <w:rPr>
                <w:spacing w:val="1"/>
                <w:sz w:val="24"/>
              </w:rPr>
              <w:t> </w:t>
            </w:r>
            <w:r>
              <w:rPr>
                <w:spacing w:val="-2"/>
                <w:sz w:val="24"/>
              </w:rPr>
              <w:t>behavior</w:t>
            </w:r>
          </w:p>
        </w:tc>
        <w:tc>
          <w:tcPr>
            <w:tcW w:w="744" w:type="dxa"/>
          </w:tcPr>
          <w:p>
            <w:pPr>
              <w:pStyle w:val="TableParagraph"/>
              <w:spacing w:line="258" w:lineRule="exact"/>
              <w:ind w:left="28"/>
              <w:rPr>
                <w:sz w:val="24"/>
              </w:rPr>
            </w:pPr>
            <w:r>
              <w:rPr>
                <w:spacing w:val="-10"/>
                <w:sz w:val="24"/>
              </w:rPr>
              <w:t>1</w:t>
            </w:r>
          </w:p>
        </w:tc>
        <w:tc>
          <w:tcPr>
            <w:tcW w:w="746" w:type="dxa"/>
          </w:tcPr>
          <w:p>
            <w:pPr>
              <w:pStyle w:val="TableParagraph"/>
              <w:spacing w:line="258" w:lineRule="exact"/>
              <w:ind w:right="3"/>
              <w:rPr>
                <w:sz w:val="24"/>
              </w:rPr>
            </w:pPr>
            <w:r>
              <w:rPr>
                <w:spacing w:val="-10"/>
                <w:sz w:val="24"/>
              </w:rPr>
              <w:t>2</w:t>
            </w:r>
          </w:p>
        </w:tc>
        <w:tc>
          <w:tcPr>
            <w:tcW w:w="746" w:type="dxa"/>
          </w:tcPr>
          <w:p>
            <w:pPr>
              <w:pStyle w:val="TableParagraph"/>
              <w:spacing w:line="258" w:lineRule="exact"/>
              <w:ind w:right="2"/>
              <w:rPr>
                <w:sz w:val="24"/>
              </w:rPr>
            </w:pPr>
            <w:r>
              <w:rPr>
                <w:spacing w:val="-10"/>
                <w:sz w:val="24"/>
              </w:rPr>
              <w:t>3</w:t>
            </w:r>
          </w:p>
        </w:tc>
        <w:tc>
          <w:tcPr>
            <w:tcW w:w="744" w:type="dxa"/>
          </w:tcPr>
          <w:p>
            <w:pPr>
              <w:pStyle w:val="TableParagraph"/>
              <w:spacing w:line="258" w:lineRule="exact"/>
              <w:ind w:left="28" w:right="3"/>
              <w:rPr>
                <w:sz w:val="24"/>
              </w:rPr>
            </w:pPr>
            <w:r>
              <w:rPr>
                <w:spacing w:val="-10"/>
                <w:sz w:val="24"/>
              </w:rPr>
              <w:t>4</w:t>
            </w:r>
          </w:p>
        </w:tc>
        <w:tc>
          <w:tcPr>
            <w:tcW w:w="746" w:type="dxa"/>
          </w:tcPr>
          <w:p>
            <w:pPr>
              <w:pStyle w:val="TableParagraph"/>
              <w:spacing w:line="258" w:lineRule="exact"/>
              <w:ind w:right="1"/>
              <w:rPr>
                <w:sz w:val="24"/>
              </w:rPr>
            </w:pPr>
            <w:r>
              <w:rPr>
                <w:spacing w:val="-10"/>
                <w:sz w:val="24"/>
              </w:rPr>
              <w:t>5</w:t>
            </w:r>
          </w:p>
        </w:tc>
        <w:tc>
          <w:tcPr>
            <w:tcW w:w="770" w:type="dxa"/>
          </w:tcPr>
          <w:p>
            <w:pPr>
              <w:pStyle w:val="TableParagraph"/>
              <w:spacing w:line="258" w:lineRule="exact"/>
              <w:ind w:left="10"/>
              <w:rPr>
                <w:sz w:val="24"/>
              </w:rPr>
            </w:pPr>
            <w:r>
              <w:rPr>
                <w:spacing w:val="-5"/>
                <w:sz w:val="24"/>
              </w:rPr>
              <w:t>N/A</w:t>
            </w:r>
          </w:p>
        </w:tc>
      </w:tr>
      <w:tr>
        <w:trPr>
          <w:trHeight w:val="275" w:hRule="atLeast"/>
        </w:trPr>
        <w:tc>
          <w:tcPr>
            <w:tcW w:w="4356" w:type="dxa"/>
          </w:tcPr>
          <w:p>
            <w:pPr>
              <w:pStyle w:val="TableParagraph"/>
              <w:spacing w:line="256" w:lineRule="exact"/>
              <w:ind w:left="107"/>
              <w:jc w:val="left"/>
              <w:rPr>
                <w:sz w:val="24"/>
              </w:rPr>
            </w:pPr>
            <w:r>
              <w:rPr>
                <w:sz w:val="24"/>
              </w:rPr>
              <w:t>Awareness</w:t>
            </w:r>
            <w:r>
              <w:rPr>
                <w:spacing w:val="-3"/>
                <w:sz w:val="24"/>
              </w:rPr>
              <w:t> </w:t>
            </w:r>
            <w:r>
              <w:rPr>
                <w:sz w:val="24"/>
              </w:rPr>
              <w:t>of</w:t>
            </w:r>
            <w:r>
              <w:rPr>
                <w:spacing w:val="-2"/>
                <w:sz w:val="24"/>
              </w:rPr>
              <w:t> </w:t>
            </w:r>
            <w:r>
              <w:rPr>
                <w:sz w:val="24"/>
              </w:rPr>
              <w:t>crisis</w:t>
            </w:r>
            <w:r>
              <w:rPr>
                <w:spacing w:val="-2"/>
                <w:sz w:val="24"/>
              </w:rPr>
              <w:t> issues</w:t>
            </w:r>
          </w:p>
        </w:tc>
        <w:tc>
          <w:tcPr>
            <w:tcW w:w="744" w:type="dxa"/>
          </w:tcPr>
          <w:p>
            <w:pPr>
              <w:pStyle w:val="TableParagraph"/>
              <w:spacing w:line="256" w:lineRule="exact"/>
              <w:ind w:left="28"/>
              <w:rPr>
                <w:sz w:val="24"/>
              </w:rPr>
            </w:pPr>
            <w:r>
              <w:rPr>
                <w:spacing w:val="-10"/>
                <w:sz w:val="24"/>
              </w:rPr>
              <w:t>1</w:t>
            </w:r>
          </w:p>
        </w:tc>
        <w:tc>
          <w:tcPr>
            <w:tcW w:w="746" w:type="dxa"/>
          </w:tcPr>
          <w:p>
            <w:pPr>
              <w:pStyle w:val="TableParagraph"/>
              <w:spacing w:line="256" w:lineRule="exact"/>
              <w:ind w:right="3"/>
              <w:rPr>
                <w:sz w:val="24"/>
              </w:rPr>
            </w:pPr>
            <w:r>
              <w:rPr>
                <w:spacing w:val="-10"/>
                <w:sz w:val="24"/>
              </w:rPr>
              <w:t>2</w:t>
            </w:r>
          </w:p>
        </w:tc>
        <w:tc>
          <w:tcPr>
            <w:tcW w:w="746" w:type="dxa"/>
          </w:tcPr>
          <w:p>
            <w:pPr>
              <w:pStyle w:val="TableParagraph"/>
              <w:spacing w:line="256" w:lineRule="exact"/>
              <w:ind w:right="2"/>
              <w:rPr>
                <w:sz w:val="24"/>
              </w:rPr>
            </w:pPr>
            <w:r>
              <w:rPr>
                <w:spacing w:val="-10"/>
                <w:sz w:val="24"/>
              </w:rPr>
              <w:t>3</w:t>
            </w:r>
          </w:p>
        </w:tc>
        <w:tc>
          <w:tcPr>
            <w:tcW w:w="744" w:type="dxa"/>
          </w:tcPr>
          <w:p>
            <w:pPr>
              <w:pStyle w:val="TableParagraph"/>
              <w:spacing w:line="256" w:lineRule="exact"/>
              <w:ind w:left="28" w:right="3"/>
              <w:rPr>
                <w:sz w:val="24"/>
              </w:rPr>
            </w:pPr>
            <w:r>
              <w:rPr>
                <w:spacing w:val="-10"/>
                <w:sz w:val="24"/>
              </w:rPr>
              <w:t>4</w:t>
            </w:r>
          </w:p>
        </w:tc>
        <w:tc>
          <w:tcPr>
            <w:tcW w:w="746" w:type="dxa"/>
          </w:tcPr>
          <w:p>
            <w:pPr>
              <w:pStyle w:val="TableParagraph"/>
              <w:spacing w:line="256" w:lineRule="exact"/>
              <w:ind w:right="1"/>
              <w:rPr>
                <w:sz w:val="24"/>
              </w:rPr>
            </w:pPr>
            <w:r>
              <w:rPr>
                <w:spacing w:val="-10"/>
                <w:sz w:val="24"/>
              </w:rPr>
              <w:t>5</w:t>
            </w:r>
          </w:p>
        </w:tc>
        <w:tc>
          <w:tcPr>
            <w:tcW w:w="770" w:type="dxa"/>
          </w:tcPr>
          <w:p>
            <w:pPr>
              <w:pStyle w:val="TableParagraph"/>
              <w:spacing w:line="256" w:lineRule="exact"/>
              <w:ind w:left="10"/>
              <w:rPr>
                <w:sz w:val="24"/>
              </w:rPr>
            </w:pPr>
            <w:r>
              <w:rPr>
                <w:spacing w:val="-5"/>
                <w:sz w:val="24"/>
              </w:rPr>
              <w:t>N/A</w:t>
            </w:r>
          </w:p>
        </w:tc>
      </w:tr>
      <w:tr>
        <w:trPr>
          <w:trHeight w:val="275" w:hRule="atLeast"/>
        </w:trPr>
        <w:tc>
          <w:tcPr>
            <w:tcW w:w="4356" w:type="dxa"/>
          </w:tcPr>
          <w:p>
            <w:pPr>
              <w:pStyle w:val="TableParagraph"/>
              <w:spacing w:line="256" w:lineRule="exact"/>
              <w:ind w:left="107"/>
              <w:jc w:val="left"/>
              <w:rPr>
                <w:sz w:val="24"/>
              </w:rPr>
            </w:pPr>
            <w:r>
              <w:rPr>
                <w:sz w:val="24"/>
              </w:rPr>
              <w:t>Appropriate</w:t>
            </w:r>
            <w:r>
              <w:rPr>
                <w:spacing w:val="-4"/>
                <w:sz w:val="24"/>
              </w:rPr>
              <w:t> </w:t>
            </w:r>
            <w:r>
              <w:rPr>
                <w:sz w:val="24"/>
              </w:rPr>
              <w:t>action</w:t>
            </w:r>
            <w:r>
              <w:rPr>
                <w:spacing w:val="-2"/>
                <w:sz w:val="24"/>
              </w:rPr>
              <w:t> </w:t>
            </w:r>
            <w:r>
              <w:rPr>
                <w:sz w:val="24"/>
              </w:rPr>
              <w:t>regarding</w:t>
            </w:r>
            <w:r>
              <w:rPr>
                <w:spacing w:val="-7"/>
                <w:sz w:val="24"/>
              </w:rPr>
              <w:t> </w:t>
            </w:r>
            <w:r>
              <w:rPr>
                <w:spacing w:val="-2"/>
                <w:sz w:val="24"/>
              </w:rPr>
              <w:t>crises</w:t>
            </w:r>
          </w:p>
        </w:tc>
        <w:tc>
          <w:tcPr>
            <w:tcW w:w="744" w:type="dxa"/>
          </w:tcPr>
          <w:p>
            <w:pPr>
              <w:pStyle w:val="TableParagraph"/>
              <w:spacing w:line="256" w:lineRule="exact"/>
              <w:ind w:left="28"/>
              <w:rPr>
                <w:sz w:val="24"/>
              </w:rPr>
            </w:pPr>
            <w:r>
              <w:rPr>
                <w:spacing w:val="-10"/>
                <w:sz w:val="24"/>
              </w:rPr>
              <w:t>1</w:t>
            </w:r>
          </w:p>
        </w:tc>
        <w:tc>
          <w:tcPr>
            <w:tcW w:w="746" w:type="dxa"/>
          </w:tcPr>
          <w:p>
            <w:pPr>
              <w:pStyle w:val="TableParagraph"/>
              <w:spacing w:line="256" w:lineRule="exact"/>
              <w:ind w:right="3"/>
              <w:rPr>
                <w:sz w:val="24"/>
              </w:rPr>
            </w:pPr>
            <w:r>
              <w:rPr>
                <w:spacing w:val="-10"/>
                <w:sz w:val="24"/>
              </w:rPr>
              <w:t>2</w:t>
            </w:r>
          </w:p>
        </w:tc>
        <w:tc>
          <w:tcPr>
            <w:tcW w:w="746" w:type="dxa"/>
          </w:tcPr>
          <w:p>
            <w:pPr>
              <w:pStyle w:val="TableParagraph"/>
              <w:spacing w:line="256" w:lineRule="exact"/>
              <w:ind w:right="2"/>
              <w:rPr>
                <w:sz w:val="24"/>
              </w:rPr>
            </w:pPr>
            <w:r>
              <w:rPr>
                <w:spacing w:val="-10"/>
                <w:sz w:val="24"/>
              </w:rPr>
              <w:t>3</w:t>
            </w:r>
          </w:p>
        </w:tc>
        <w:tc>
          <w:tcPr>
            <w:tcW w:w="744" w:type="dxa"/>
          </w:tcPr>
          <w:p>
            <w:pPr>
              <w:pStyle w:val="TableParagraph"/>
              <w:spacing w:line="256" w:lineRule="exact"/>
              <w:ind w:left="28" w:right="3"/>
              <w:rPr>
                <w:sz w:val="24"/>
              </w:rPr>
            </w:pPr>
            <w:r>
              <w:rPr>
                <w:spacing w:val="-10"/>
                <w:sz w:val="24"/>
              </w:rPr>
              <w:t>4</w:t>
            </w:r>
          </w:p>
        </w:tc>
        <w:tc>
          <w:tcPr>
            <w:tcW w:w="746" w:type="dxa"/>
          </w:tcPr>
          <w:p>
            <w:pPr>
              <w:pStyle w:val="TableParagraph"/>
              <w:spacing w:line="256" w:lineRule="exact"/>
              <w:ind w:right="1"/>
              <w:rPr>
                <w:sz w:val="24"/>
              </w:rPr>
            </w:pPr>
            <w:r>
              <w:rPr>
                <w:spacing w:val="-10"/>
                <w:sz w:val="24"/>
              </w:rPr>
              <w:t>5</w:t>
            </w:r>
          </w:p>
        </w:tc>
        <w:tc>
          <w:tcPr>
            <w:tcW w:w="770" w:type="dxa"/>
          </w:tcPr>
          <w:p>
            <w:pPr>
              <w:pStyle w:val="TableParagraph"/>
              <w:spacing w:line="256" w:lineRule="exact"/>
              <w:ind w:left="10"/>
              <w:rPr>
                <w:sz w:val="24"/>
              </w:rPr>
            </w:pPr>
            <w:r>
              <w:rPr>
                <w:spacing w:val="-5"/>
                <w:sz w:val="24"/>
              </w:rPr>
              <w:t>N/A</w:t>
            </w:r>
          </w:p>
        </w:tc>
      </w:tr>
      <w:tr>
        <w:trPr>
          <w:trHeight w:val="275" w:hRule="atLeast"/>
        </w:trPr>
        <w:tc>
          <w:tcPr>
            <w:tcW w:w="4356" w:type="dxa"/>
          </w:tcPr>
          <w:p>
            <w:pPr>
              <w:pStyle w:val="TableParagraph"/>
              <w:spacing w:line="256" w:lineRule="exact"/>
              <w:ind w:left="107"/>
              <w:jc w:val="left"/>
              <w:rPr>
                <w:sz w:val="24"/>
              </w:rPr>
            </w:pPr>
            <w:r>
              <w:rPr>
                <w:sz w:val="24"/>
              </w:rPr>
              <w:t>Balance</w:t>
            </w:r>
            <w:r>
              <w:rPr>
                <w:spacing w:val="-3"/>
                <w:sz w:val="24"/>
              </w:rPr>
              <w:t> </w:t>
            </w:r>
            <w:r>
              <w:rPr>
                <w:sz w:val="24"/>
              </w:rPr>
              <w:t>of</w:t>
            </w:r>
            <w:r>
              <w:rPr>
                <w:spacing w:val="-3"/>
                <w:sz w:val="24"/>
              </w:rPr>
              <w:t> </w:t>
            </w:r>
            <w:r>
              <w:rPr>
                <w:sz w:val="24"/>
              </w:rPr>
              <w:t>process</w:t>
            </w:r>
            <w:r>
              <w:rPr>
                <w:spacing w:val="1"/>
                <w:sz w:val="24"/>
              </w:rPr>
              <w:t> </w:t>
            </w:r>
            <w:r>
              <w:rPr>
                <w:sz w:val="24"/>
              </w:rPr>
              <w:t>and</w:t>
            </w:r>
            <w:r>
              <w:rPr>
                <w:spacing w:val="-2"/>
                <w:sz w:val="24"/>
              </w:rPr>
              <w:t> </w:t>
            </w:r>
            <w:r>
              <w:rPr>
                <w:sz w:val="24"/>
              </w:rPr>
              <w:t>content</w:t>
            </w:r>
            <w:r>
              <w:rPr>
                <w:spacing w:val="-1"/>
                <w:sz w:val="24"/>
              </w:rPr>
              <w:t> </w:t>
            </w:r>
            <w:r>
              <w:rPr>
                <w:spacing w:val="-2"/>
                <w:sz w:val="24"/>
              </w:rPr>
              <w:t>comments</w:t>
            </w:r>
          </w:p>
        </w:tc>
        <w:tc>
          <w:tcPr>
            <w:tcW w:w="744" w:type="dxa"/>
          </w:tcPr>
          <w:p>
            <w:pPr>
              <w:pStyle w:val="TableParagraph"/>
              <w:spacing w:line="256" w:lineRule="exact"/>
              <w:ind w:left="28"/>
              <w:rPr>
                <w:sz w:val="24"/>
              </w:rPr>
            </w:pPr>
            <w:r>
              <w:rPr>
                <w:spacing w:val="-10"/>
                <w:sz w:val="24"/>
              </w:rPr>
              <w:t>1</w:t>
            </w:r>
          </w:p>
        </w:tc>
        <w:tc>
          <w:tcPr>
            <w:tcW w:w="746" w:type="dxa"/>
          </w:tcPr>
          <w:p>
            <w:pPr>
              <w:pStyle w:val="TableParagraph"/>
              <w:spacing w:line="256" w:lineRule="exact"/>
              <w:ind w:right="3"/>
              <w:rPr>
                <w:sz w:val="24"/>
              </w:rPr>
            </w:pPr>
            <w:r>
              <w:rPr>
                <w:spacing w:val="-10"/>
                <w:sz w:val="24"/>
              </w:rPr>
              <w:t>2</w:t>
            </w:r>
          </w:p>
        </w:tc>
        <w:tc>
          <w:tcPr>
            <w:tcW w:w="746" w:type="dxa"/>
          </w:tcPr>
          <w:p>
            <w:pPr>
              <w:pStyle w:val="TableParagraph"/>
              <w:spacing w:line="256" w:lineRule="exact"/>
              <w:ind w:right="2"/>
              <w:rPr>
                <w:sz w:val="24"/>
              </w:rPr>
            </w:pPr>
            <w:r>
              <w:rPr>
                <w:spacing w:val="-10"/>
                <w:sz w:val="24"/>
              </w:rPr>
              <w:t>3</w:t>
            </w:r>
          </w:p>
        </w:tc>
        <w:tc>
          <w:tcPr>
            <w:tcW w:w="744" w:type="dxa"/>
          </w:tcPr>
          <w:p>
            <w:pPr>
              <w:pStyle w:val="TableParagraph"/>
              <w:spacing w:line="256" w:lineRule="exact"/>
              <w:ind w:left="28" w:right="3"/>
              <w:rPr>
                <w:sz w:val="24"/>
              </w:rPr>
            </w:pPr>
            <w:r>
              <w:rPr>
                <w:spacing w:val="-10"/>
                <w:sz w:val="24"/>
              </w:rPr>
              <w:t>4</w:t>
            </w:r>
          </w:p>
        </w:tc>
        <w:tc>
          <w:tcPr>
            <w:tcW w:w="746" w:type="dxa"/>
          </w:tcPr>
          <w:p>
            <w:pPr>
              <w:pStyle w:val="TableParagraph"/>
              <w:spacing w:line="256" w:lineRule="exact"/>
              <w:ind w:right="1"/>
              <w:rPr>
                <w:sz w:val="24"/>
              </w:rPr>
            </w:pPr>
            <w:r>
              <w:rPr>
                <w:spacing w:val="-10"/>
                <w:sz w:val="24"/>
              </w:rPr>
              <w:t>5</w:t>
            </w:r>
          </w:p>
        </w:tc>
        <w:tc>
          <w:tcPr>
            <w:tcW w:w="770" w:type="dxa"/>
          </w:tcPr>
          <w:p>
            <w:pPr>
              <w:pStyle w:val="TableParagraph"/>
              <w:spacing w:line="256" w:lineRule="exact"/>
              <w:ind w:left="10"/>
              <w:rPr>
                <w:sz w:val="24"/>
              </w:rPr>
            </w:pPr>
            <w:r>
              <w:rPr>
                <w:spacing w:val="-5"/>
                <w:sz w:val="24"/>
              </w:rPr>
              <w:t>N/A</w:t>
            </w:r>
          </w:p>
        </w:tc>
      </w:tr>
      <w:tr>
        <w:trPr>
          <w:trHeight w:val="551" w:hRule="atLeast"/>
        </w:trPr>
        <w:tc>
          <w:tcPr>
            <w:tcW w:w="4356" w:type="dxa"/>
          </w:tcPr>
          <w:p>
            <w:pPr>
              <w:pStyle w:val="TableParagraph"/>
              <w:ind w:left="107"/>
              <w:jc w:val="left"/>
              <w:rPr>
                <w:sz w:val="24"/>
              </w:rPr>
            </w:pPr>
            <w:r>
              <w:rPr>
                <w:sz w:val="24"/>
              </w:rPr>
              <w:t>Appropriate</w:t>
            </w:r>
            <w:r>
              <w:rPr>
                <w:spacing w:val="-2"/>
                <w:sz w:val="24"/>
              </w:rPr>
              <w:t> </w:t>
            </w:r>
            <w:r>
              <w:rPr>
                <w:sz w:val="24"/>
              </w:rPr>
              <w:t>use</w:t>
            </w:r>
            <w:r>
              <w:rPr>
                <w:spacing w:val="-2"/>
                <w:sz w:val="24"/>
              </w:rPr>
              <w:t> </w:t>
            </w:r>
            <w:r>
              <w:rPr>
                <w:sz w:val="24"/>
              </w:rPr>
              <w:t>of</w:t>
            </w:r>
            <w:r>
              <w:rPr>
                <w:spacing w:val="-2"/>
                <w:sz w:val="24"/>
              </w:rPr>
              <w:t> </w:t>
            </w:r>
            <w:r>
              <w:rPr>
                <w:sz w:val="24"/>
              </w:rPr>
              <w:t>process</w:t>
            </w:r>
            <w:r>
              <w:rPr>
                <w:spacing w:val="-1"/>
                <w:sz w:val="24"/>
              </w:rPr>
              <w:t> </w:t>
            </w:r>
            <w:r>
              <w:rPr>
                <w:spacing w:val="-2"/>
                <w:sz w:val="24"/>
              </w:rPr>
              <w:t>comments</w:t>
            </w:r>
          </w:p>
          <w:p>
            <w:pPr>
              <w:pStyle w:val="TableParagraph"/>
              <w:spacing w:line="266" w:lineRule="exact"/>
              <w:ind w:left="107"/>
              <w:jc w:val="left"/>
              <w:rPr>
                <w:sz w:val="24"/>
              </w:rPr>
            </w:pPr>
            <w:r>
              <w:rPr>
                <w:sz w:val="24"/>
              </w:rPr>
              <w:t>and/or</w:t>
            </w:r>
            <w:r>
              <w:rPr>
                <w:spacing w:val="-2"/>
                <w:sz w:val="24"/>
              </w:rPr>
              <w:t> immediacy</w:t>
            </w:r>
          </w:p>
        </w:tc>
        <w:tc>
          <w:tcPr>
            <w:tcW w:w="744" w:type="dxa"/>
          </w:tcPr>
          <w:p>
            <w:pPr>
              <w:pStyle w:val="TableParagraph"/>
              <w:ind w:left="28"/>
              <w:rPr>
                <w:sz w:val="24"/>
              </w:rPr>
            </w:pPr>
            <w:r>
              <w:rPr>
                <w:spacing w:val="-10"/>
                <w:sz w:val="24"/>
              </w:rPr>
              <w:t>1</w:t>
            </w:r>
          </w:p>
        </w:tc>
        <w:tc>
          <w:tcPr>
            <w:tcW w:w="746" w:type="dxa"/>
          </w:tcPr>
          <w:p>
            <w:pPr>
              <w:pStyle w:val="TableParagraph"/>
              <w:ind w:right="3"/>
              <w:rPr>
                <w:sz w:val="24"/>
              </w:rPr>
            </w:pPr>
            <w:r>
              <w:rPr>
                <w:spacing w:val="-10"/>
                <w:sz w:val="24"/>
              </w:rPr>
              <w:t>2</w:t>
            </w:r>
          </w:p>
        </w:tc>
        <w:tc>
          <w:tcPr>
            <w:tcW w:w="746" w:type="dxa"/>
          </w:tcPr>
          <w:p>
            <w:pPr>
              <w:pStyle w:val="TableParagraph"/>
              <w:ind w:right="2"/>
              <w:rPr>
                <w:sz w:val="24"/>
              </w:rPr>
            </w:pPr>
            <w:r>
              <w:rPr>
                <w:spacing w:val="-10"/>
                <w:sz w:val="24"/>
              </w:rPr>
              <w:t>3</w:t>
            </w:r>
          </w:p>
        </w:tc>
        <w:tc>
          <w:tcPr>
            <w:tcW w:w="744" w:type="dxa"/>
          </w:tcPr>
          <w:p>
            <w:pPr>
              <w:pStyle w:val="TableParagraph"/>
              <w:ind w:left="28" w:right="3"/>
              <w:rPr>
                <w:sz w:val="24"/>
              </w:rPr>
            </w:pPr>
            <w:r>
              <w:rPr>
                <w:spacing w:val="-10"/>
                <w:sz w:val="24"/>
              </w:rPr>
              <w:t>4</w:t>
            </w:r>
          </w:p>
        </w:tc>
        <w:tc>
          <w:tcPr>
            <w:tcW w:w="746" w:type="dxa"/>
          </w:tcPr>
          <w:p>
            <w:pPr>
              <w:pStyle w:val="TableParagraph"/>
              <w:ind w:right="1"/>
              <w:rPr>
                <w:sz w:val="24"/>
              </w:rPr>
            </w:pPr>
            <w:r>
              <w:rPr>
                <w:spacing w:val="-10"/>
                <w:sz w:val="24"/>
              </w:rPr>
              <w:t>5</w:t>
            </w:r>
          </w:p>
        </w:tc>
        <w:tc>
          <w:tcPr>
            <w:tcW w:w="770" w:type="dxa"/>
          </w:tcPr>
          <w:p>
            <w:pPr>
              <w:pStyle w:val="TableParagraph"/>
              <w:ind w:left="10"/>
              <w:rPr>
                <w:sz w:val="24"/>
              </w:rPr>
            </w:pPr>
            <w:r>
              <w:rPr>
                <w:spacing w:val="-5"/>
                <w:sz w:val="24"/>
              </w:rPr>
              <w:t>N/A</w:t>
            </w:r>
          </w:p>
        </w:tc>
      </w:tr>
      <w:tr>
        <w:trPr>
          <w:trHeight w:val="278" w:hRule="atLeast"/>
        </w:trPr>
        <w:tc>
          <w:tcPr>
            <w:tcW w:w="4356" w:type="dxa"/>
          </w:tcPr>
          <w:p>
            <w:pPr>
              <w:pStyle w:val="TableParagraph"/>
              <w:spacing w:line="258" w:lineRule="exact"/>
              <w:ind w:left="107"/>
              <w:jc w:val="left"/>
              <w:rPr>
                <w:sz w:val="24"/>
              </w:rPr>
            </w:pPr>
            <w:r>
              <w:rPr>
                <w:sz w:val="24"/>
              </w:rPr>
              <w:t>Ability</w:t>
            </w:r>
            <w:r>
              <w:rPr>
                <w:spacing w:val="-12"/>
                <w:sz w:val="24"/>
              </w:rPr>
              <w:t> </w:t>
            </w:r>
            <w:r>
              <w:rPr>
                <w:sz w:val="24"/>
              </w:rPr>
              <w:t>to</w:t>
            </w:r>
            <w:r>
              <w:rPr>
                <w:spacing w:val="2"/>
                <w:sz w:val="24"/>
              </w:rPr>
              <w:t> </w:t>
            </w:r>
            <w:r>
              <w:rPr>
                <w:sz w:val="24"/>
              </w:rPr>
              <w:t>be aware of and</w:t>
            </w:r>
            <w:r>
              <w:rPr>
                <w:spacing w:val="2"/>
                <w:sz w:val="24"/>
              </w:rPr>
              <w:t> </w:t>
            </w:r>
            <w:r>
              <w:rPr>
                <w:spacing w:val="-2"/>
                <w:sz w:val="24"/>
              </w:rPr>
              <w:t>utilize</w:t>
            </w:r>
          </w:p>
        </w:tc>
        <w:tc>
          <w:tcPr>
            <w:tcW w:w="744" w:type="dxa"/>
          </w:tcPr>
          <w:p>
            <w:pPr>
              <w:pStyle w:val="TableParagraph"/>
              <w:spacing w:line="258" w:lineRule="exact"/>
              <w:ind w:left="28"/>
              <w:rPr>
                <w:sz w:val="24"/>
              </w:rPr>
            </w:pPr>
            <w:r>
              <w:rPr>
                <w:spacing w:val="-10"/>
                <w:sz w:val="24"/>
              </w:rPr>
              <w:t>1</w:t>
            </w:r>
          </w:p>
        </w:tc>
        <w:tc>
          <w:tcPr>
            <w:tcW w:w="746" w:type="dxa"/>
          </w:tcPr>
          <w:p>
            <w:pPr>
              <w:pStyle w:val="TableParagraph"/>
              <w:spacing w:line="258" w:lineRule="exact"/>
              <w:ind w:right="3"/>
              <w:rPr>
                <w:sz w:val="24"/>
              </w:rPr>
            </w:pPr>
            <w:r>
              <w:rPr>
                <w:spacing w:val="-10"/>
                <w:sz w:val="24"/>
              </w:rPr>
              <w:t>2</w:t>
            </w:r>
          </w:p>
        </w:tc>
        <w:tc>
          <w:tcPr>
            <w:tcW w:w="746" w:type="dxa"/>
          </w:tcPr>
          <w:p>
            <w:pPr>
              <w:pStyle w:val="TableParagraph"/>
              <w:spacing w:line="258" w:lineRule="exact"/>
              <w:ind w:right="2"/>
              <w:rPr>
                <w:sz w:val="24"/>
              </w:rPr>
            </w:pPr>
            <w:r>
              <w:rPr>
                <w:spacing w:val="-10"/>
                <w:sz w:val="24"/>
              </w:rPr>
              <w:t>3</w:t>
            </w:r>
          </w:p>
        </w:tc>
        <w:tc>
          <w:tcPr>
            <w:tcW w:w="744" w:type="dxa"/>
          </w:tcPr>
          <w:p>
            <w:pPr>
              <w:pStyle w:val="TableParagraph"/>
              <w:spacing w:line="258" w:lineRule="exact"/>
              <w:ind w:left="28" w:right="3"/>
              <w:rPr>
                <w:sz w:val="24"/>
              </w:rPr>
            </w:pPr>
            <w:r>
              <w:rPr>
                <w:spacing w:val="-10"/>
                <w:sz w:val="24"/>
              </w:rPr>
              <w:t>4</w:t>
            </w:r>
          </w:p>
        </w:tc>
        <w:tc>
          <w:tcPr>
            <w:tcW w:w="746" w:type="dxa"/>
          </w:tcPr>
          <w:p>
            <w:pPr>
              <w:pStyle w:val="TableParagraph"/>
              <w:spacing w:line="258" w:lineRule="exact"/>
              <w:ind w:right="1"/>
              <w:rPr>
                <w:sz w:val="24"/>
              </w:rPr>
            </w:pPr>
            <w:r>
              <w:rPr>
                <w:spacing w:val="-10"/>
                <w:sz w:val="24"/>
              </w:rPr>
              <w:t>5</w:t>
            </w:r>
          </w:p>
        </w:tc>
        <w:tc>
          <w:tcPr>
            <w:tcW w:w="770" w:type="dxa"/>
          </w:tcPr>
          <w:p>
            <w:pPr>
              <w:pStyle w:val="TableParagraph"/>
              <w:spacing w:line="258" w:lineRule="exact"/>
              <w:ind w:left="10"/>
              <w:rPr>
                <w:sz w:val="24"/>
              </w:rPr>
            </w:pPr>
            <w:r>
              <w:rPr>
                <w:spacing w:val="-5"/>
                <w:sz w:val="24"/>
              </w:rPr>
              <w:t>N/A</w:t>
            </w:r>
          </w:p>
        </w:tc>
      </w:tr>
    </w:tbl>
    <w:p>
      <w:pPr>
        <w:spacing w:after="0" w:line="258" w:lineRule="exact"/>
        <w:rPr>
          <w:sz w:val="24"/>
        </w:rPr>
        <w:sectPr>
          <w:pgSz w:w="12240" w:h="15840"/>
          <w:pgMar w:header="0" w:footer="775" w:top="1200" w:bottom="960" w:left="1440" w:right="1200"/>
        </w:sectPr>
      </w:pPr>
    </w:p>
    <w:tbl>
      <w:tblPr>
        <w:tblW w:w="0" w:type="auto"/>
        <w:jc w:val="left"/>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56"/>
        <w:gridCol w:w="746"/>
        <w:gridCol w:w="746"/>
        <w:gridCol w:w="746"/>
        <w:gridCol w:w="744"/>
        <w:gridCol w:w="746"/>
        <w:gridCol w:w="768"/>
      </w:tblGrid>
      <w:tr>
        <w:trPr>
          <w:trHeight w:val="551" w:hRule="atLeast"/>
        </w:trPr>
        <w:tc>
          <w:tcPr>
            <w:tcW w:w="4356" w:type="dxa"/>
          </w:tcPr>
          <w:p>
            <w:pPr>
              <w:pStyle w:val="TableParagraph"/>
              <w:ind w:left="107"/>
              <w:jc w:val="left"/>
              <w:rPr>
                <w:sz w:val="24"/>
              </w:rPr>
            </w:pPr>
            <w:r>
              <w:rPr>
                <w:sz w:val="24"/>
              </w:rPr>
              <w:t>interpersonal</w:t>
            </w:r>
            <w:r>
              <w:rPr>
                <w:spacing w:val="-6"/>
                <w:sz w:val="24"/>
              </w:rPr>
              <w:t> </w:t>
            </w:r>
            <w:r>
              <w:rPr>
                <w:sz w:val="24"/>
              </w:rPr>
              <w:t>process</w:t>
            </w:r>
            <w:r>
              <w:rPr>
                <w:spacing w:val="-4"/>
                <w:sz w:val="24"/>
              </w:rPr>
              <w:t> </w:t>
            </w:r>
            <w:r>
              <w:rPr>
                <w:sz w:val="24"/>
              </w:rPr>
              <w:t>between</w:t>
            </w:r>
            <w:r>
              <w:rPr>
                <w:spacing w:val="-4"/>
                <w:sz w:val="24"/>
              </w:rPr>
              <w:t> </w:t>
            </w:r>
            <w:r>
              <w:rPr>
                <w:sz w:val="24"/>
              </w:rPr>
              <w:t>client</w:t>
            </w:r>
            <w:r>
              <w:rPr>
                <w:spacing w:val="-1"/>
                <w:sz w:val="24"/>
              </w:rPr>
              <w:t> </w:t>
            </w:r>
            <w:r>
              <w:rPr>
                <w:spacing w:val="-5"/>
                <w:sz w:val="24"/>
              </w:rPr>
              <w:t>and</w:t>
            </w:r>
          </w:p>
          <w:p>
            <w:pPr>
              <w:pStyle w:val="TableParagraph"/>
              <w:spacing w:line="266" w:lineRule="exact"/>
              <w:ind w:left="107"/>
              <w:jc w:val="left"/>
              <w:rPr>
                <w:sz w:val="24"/>
              </w:rPr>
            </w:pPr>
            <w:r>
              <w:rPr>
                <w:spacing w:val="-2"/>
                <w:sz w:val="24"/>
              </w:rPr>
              <w:t>counselor</w:t>
            </w:r>
          </w:p>
        </w:tc>
        <w:tc>
          <w:tcPr>
            <w:tcW w:w="746" w:type="dxa"/>
          </w:tcPr>
          <w:p>
            <w:pPr>
              <w:pStyle w:val="TableParagraph"/>
              <w:spacing w:line="240" w:lineRule="auto"/>
              <w:ind w:left="0"/>
              <w:jc w:val="left"/>
              <w:rPr>
                <w:sz w:val="24"/>
              </w:rPr>
            </w:pPr>
          </w:p>
        </w:tc>
        <w:tc>
          <w:tcPr>
            <w:tcW w:w="746" w:type="dxa"/>
          </w:tcPr>
          <w:p>
            <w:pPr>
              <w:pStyle w:val="TableParagraph"/>
              <w:spacing w:line="240" w:lineRule="auto"/>
              <w:ind w:left="0"/>
              <w:jc w:val="left"/>
              <w:rPr>
                <w:sz w:val="24"/>
              </w:rPr>
            </w:pPr>
          </w:p>
        </w:tc>
        <w:tc>
          <w:tcPr>
            <w:tcW w:w="746" w:type="dxa"/>
          </w:tcPr>
          <w:p>
            <w:pPr>
              <w:pStyle w:val="TableParagraph"/>
              <w:spacing w:line="240" w:lineRule="auto"/>
              <w:ind w:left="0"/>
              <w:jc w:val="left"/>
              <w:rPr>
                <w:sz w:val="24"/>
              </w:rPr>
            </w:pPr>
          </w:p>
        </w:tc>
        <w:tc>
          <w:tcPr>
            <w:tcW w:w="744" w:type="dxa"/>
          </w:tcPr>
          <w:p>
            <w:pPr>
              <w:pStyle w:val="TableParagraph"/>
              <w:spacing w:line="240" w:lineRule="auto"/>
              <w:ind w:left="0"/>
              <w:jc w:val="left"/>
              <w:rPr>
                <w:sz w:val="24"/>
              </w:rPr>
            </w:pPr>
          </w:p>
        </w:tc>
        <w:tc>
          <w:tcPr>
            <w:tcW w:w="746" w:type="dxa"/>
          </w:tcPr>
          <w:p>
            <w:pPr>
              <w:pStyle w:val="TableParagraph"/>
              <w:spacing w:line="240" w:lineRule="auto"/>
              <w:ind w:left="0"/>
              <w:jc w:val="left"/>
              <w:rPr>
                <w:sz w:val="24"/>
              </w:rPr>
            </w:pPr>
          </w:p>
        </w:tc>
        <w:tc>
          <w:tcPr>
            <w:tcW w:w="768" w:type="dxa"/>
          </w:tcPr>
          <w:p>
            <w:pPr>
              <w:pStyle w:val="TableParagraph"/>
              <w:spacing w:line="240" w:lineRule="auto"/>
              <w:ind w:left="0"/>
              <w:jc w:val="left"/>
              <w:rPr>
                <w:sz w:val="24"/>
              </w:rPr>
            </w:pPr>
          </w:p>
        </w:tc>
      </w:tr>
      <w:tr>
        <w:trPr>
          <w:trHeight w:val="551" w:hRule="atLeast"/>
        </w:trPr>
        <w:tc>
          <w:tcPr>
            <w:tcW w:w="4356" w:type="dxa"/>
          </w:tcPr>
          <w:p>
            <w:pPr>
              <w:pStyle w:val="TableParagraph"/>
              <w:ind w:left="107"/>
              <w:jc w:val="left"/>
              <w:rPr>
                <w:sz w:val="24"/>
              </w:rPr>
            </w:pPr>
            <w:r>
              <w:rPr>
                <w:sz w:val="24"/>
              </w:rPr>
              <w:t>Awareness</w:t>
            </w:r>
            <w:r>
              <w:rPr>
                <w:spacing w:val="-3"/>
                <w:sz w:val="24"/>
              </w:rPr>
              <w:t> </w:t>
            </w:r>
            <w:r>
              <w:rPr>
                <w:sz w:val="24"/>
              </w:rPr>
              <w:t>of</w:t>
            </w:r>
            <w:r>
              <w:rPr>
                <w:spacing w:val="-2"/>
                <w:sz w:val="24"/>
              </w:rPr>
              <w:t> countertransference/bias</w:t>
            </w:r>
          </w:p>
          <w:p>
            <w:pPr>
              <w:pStyle w:val="TableParagraph"/>
              <w:spacing w:line="266" w:lineRule="exact"/>
              <w:ind w:left="107"/>
              <w:jc w:val="left"/>
              <w:rPr>
                <w:sz w:val="24"/>
              </w:rPr>
            </w:pPr>
            <w:r>
              <w:rPr>
                <w:spacing w:val="-2"/>
                <w:sz w:val="24"/>
              </w:rPr>
              <w:t>issues</w:t>
            </w:r>
          </w:p>
        </w:tc>
        <w:tc>
          <w:tcPr>
            <w:tcW w:w="746" w:type="dxa"/>
          </w:tcPr>
          <w:p>
            <w:pPr>
              <w:pStyle w:val="TableParagraph"/>
              <w:ind w:right="3"/>
              <w:rPr>
                <w:sz w:val="24"/>
              </w:rPr>
            </w:pPr>
            <w:r>
              <w:rPr>
                <w:spacing w:val="-10"/>
                <w:sz w:val="24"/>
              </w:rPr>
              <w:t>1</w:t>
            </w:r>
          </w:p>
        </w:tc>
        <w:tc>
          <w:tcPr>
            <w:tcW w:w="746" w:type="dxa"/>
          </w:tcPr>
          <w:p>
            <w:pPr>
              <w:pStyle w:val="TableParagraph"/>
              <w:ind w:right="2"/>
              <w:rPr>
                <w:sz w:val="24"/>
              </w:rPr>
            </w:pPr>
            <w:r>
              <w:rPr>
                <w:spacing w:val="-10"/>
                <w:sz w:val="24"/>
              </w:rPr>
              <w:t>2</w:t>
            </w:r>
          </w:p>
        </w:tc>
        <w:tc>
          <w:tcPr>
            <w:tcW w:w="746" w:type="dxa"/>
          </w:tcPr>
          <w:p>
            <w:pPr>
              <w:pStyle w:val="TableParagraph"/>
              <w:ind w:right="1"/>
              <w:rPr>
                <w:sz w:val="24"/>
              </w:rPr>
            </w:pPr>
            <w:r>
              <w:rPr>
                <w:spacing w:val="-10"/>
                <w:sz w:val="24"/>
              </w:rPr>
              <w:t>3</w:t>
            </w:r>
          </w:p>
        </w:tc>
        <w:tc>
          <w:tcPr>
            <w:tcW w:w="744" w:type="dxa"/>
          </w:tcPr>
          <w:p>
            <w:pPr>
              <w:pStyle w:val="TableParagraph"/>
              <w:ind w:left="28" w:right="2"/>
              <w:rPr>
                <w:sz w:val="24"/>
              </w:rPr>
            </w:pPr>
            <w:r>
              <w:rPr>
                <w:spacing w:val="-10"/>
                <w:sz w:val="24"/>
              </w:rPr>
              <w:t>4</w:t>
            </w:r>
          </w:p>
        </w:tc>
        <w:tc>
          <w:tcPr>
            <w:tcW w:w="746" w:type="dxa"/>
          </w:tcPr>
          <w:p>
            <w:pPr>
              <w:pStyle w:val="TableParagraph"/>
              <w:rPr>
                <w:sz w:val="24"/>
              </w:rPr>
            </w:pPr>
            <w:r>
              <w:rPr>
                <w:spacing w:val="-10"/>
                <w:sz w:val="24"/>
              </w:rPr>
              <w:t>5</w:t>
            </w:r>
          </w:p>
        </w:tc>
        <w:tc>
          <w:tcPr>
            <w:tcW w:w="768" w:type="dxa"/>
          </w:tcPr>
          <w:p>
            <w:pPr>
              <w:pStyle w:val="TableParagraph"/>
              <w:ind w:left="13"/>
              <w:rPr>
                <w:sz w:val="24"/>
              </w:rPr>
            </w:pPr>
            <w:r>
              <w:rPr>
                <w:spacing w:val="-5"/>
                <w:sz w:val="24"/>
              </w:rPr>
              <w:t>N/A</w:t>
            </w:r>
          </w:p>
        </w:tc>
      </w:tr>
      <w:tr>
        <w:trPr>
          <w:trHeight w:val="551" w:hRule="atLeast"/>
        </w:trPr>
        <w:tc>
          <w:tcPr>
            <w:tcW w:w="4356" w:type="dxa"/>
          </w:tcPr>
          <w:p>
            <w:pPr>
              <w:pStyle w:val="TableParagraph"/>
              <w:ind w:left="107"/>
              <w:jc w:val="left"/>
              <w:rPr>
                <w:sz w:val="24"/>
              </w:rPr>
            </w:pPr>
            <w:r>
              <w:rPr>
                <w:sz w:val="24"/>
              </w:rPr>
              <w:t>Ability</w:t>
            </w:r>
            <w:r>
              <w:rPr>
                <w:spacing w:val="-12"/>
                <w:sz w:val="24"/>
              </w:rPr>
              <w:t> </w:t>
            </w:r>
            <w:r>
              <w:rPr>
                <w:sz w:val="24"/>
              </w:rPr>
              <w:t>to</w:t>
            </w:r>
            <w:r>
              <w:rPr>
                <w:spacing w:val="1"/>
                <w:sz w:val="24"/>
              </w:rPr>
              <w:t> </w:t>
            </w:r>
            <w:r>
              <w:rPr>
                <w:sz w:val="24"/>
              </w:rPr>
              <w:t>use</w:t>
            </w:r>
            <w:r>
              <w:rPr>
                <w:spacing w:val="1"/>
                <w:sz w:val="24"/>
              </w:rPr>
              <w:t> </w:t>
            </w:r>
            <w:r>
              <w:rPr>
                <w:spacing w:val="-2"/>
                <w:sz w:val="24"/>
              </w:rPr>
              <w:t>countertransference</w:t>
            </w:r>
          </w:p>
          <w:p>
            <w:pPr>
              <w:pStyle w:val="TableParagraph"/>
              <w:spacing w:line="264" w:lineRule="exact" w:before="2"/>
              <w:ind w:left="107"/>
              <w:jc w:val="left"/>
              <w:rPr>
                <w:sz w:val="24"/>
              </w:rPr>
            </w:pPr>
            <w:r>
              <w:rPr>
                <w:sz w:val="24"/>
              </w:rPr>
              <w:t>awareness</w:t>
            </w:r>
            <w:r>
              <w:rPr>
                <w:spacing w:val="-2"/>
                <w:sz w:val="24"/>
              </w:rPr>
              <w:t> </w:t>
            </w:r>
            <w:r>
              <w:rPr>
                <w:sz w:val="24"/>
              </w:rPr>
              <w:t>in</w:t>
            </w:r>
            <w:r>
              <w:rPr>
                <w:spacing w:val="-1"/>
                <w:sz w:val="24"/>
              </w:rPr>
              <w:t> </w:t>
            </w:r>
            <w:r>
              <w:rPr>
                <w:sz w:val="24"/>
              </w:rPr>
              <w:t>the</w:t>
            </w:r>
            <w:r>
              <w:rPr>
                <w:spacing w:val="-2"/>
                <w:sz w:val="24"/>
              </w:rPr>
              <w:t> session</w:t>
            </w:r>
          </w:p>
        </w:tc>
        <w:tc>
          <w:tcPr>
            <w:tcW w:w="746" w:type="dxa"/>
          </w:tcPr>
          <w:p>
            <w:pPr>
              <w:pStyle w:val="TableParagraph"/>
              <w:ind w:right="3"/>
              <w:rPr>
                <w:sz w:val="24"/>
              </w:rPr>
            </w:pPr>
            <w:r>
              <w:rPr>
                <w:spacing w:val="-10"/>
                <w:sz w:val="24"/>
              </w:rPr>
              <w:t>1</w:t>
            </w:r>
          </w:p>
        </w:tc>
        <w:tc>
          <w:tcPr>
            <w:tcW w:w="746" w:type="dxa"/>
          </w:tcPr>
          <w:p>
            <w:pPr>
              <w:pStyle w:val="TableParagraph"/>
              <w:ind w:right="2"/>
              <w:rPr>
                <w:sz w:val="24"/>
              </w:rPr>
            </w:pPr>
            <w:r>
              <w:rPr>
                <w:spacing w:val="-10"/>
                <w:sz w:val="24"/>
              </w:rPr>
              <w:t>2</w:t>
            </w:r>
          </w:p>
        </w:tc>
        <w:tc>
          <w:tcPr>
            <w:tcW w:w="746" w:type="dxa"/>
          </w:tcPr>
          <w:p>
            <w:pPr>
              <w:pStyle w:val="TableParagraph"/>
              <w:ind w:right="1"/>
              <w:rPr>
                <w:sz w:val="24"/>
              </w:rPr>
            </w:pPr>
            <w:r>
              <w:rPr>
                <w:spacing w:val="-10"/>
                <w:sz w:val="24"/>
              </w:rPr>
              <w:t>3</w:t>
            </w:r>
          </w:p>
        </w:tc>
        <w:tc>
          <w:tcPr>
            <w:tcW w:w="744" w:type="dxa"/>
          </w:tcPr>
          <w:p>
            <w:pPr>
              <w:pStyle w:val="TableParagraph"/>
              <w:ind w:left="28" w:right="2"/>
              <w:rPr>
                <w:sz w:val="24"/>
              </w:rPr>
            </w:pPr>
            <w:r>
              <w:rPr>
                <w:spacing w:val="-10"/>
                <w:sz w:val="24"/>
              </w:rPr>
              <w:t>4</w:t>
            </w:r>
          </w:p>
        </w:tc>
        <w:tc>
          <w:tcPr>
            <w:tcW w:w="746" w:type="dxa"/>
          </w:tcPr>
          <w:p>
            <w:pPr>
              <w:pStyle w:val="TableParagraph"/>
              <w:rPr>
                <w:sz w:val="24"/>
              </w:rPr>
            </w:pPr>
            <w:r>
              <w:rPr>
                <w:spacing w:val="-10"/>
                <w:sz w:val="24"/>
              </w:rPr>
              <w:t>5</w:t>
            </w:r>
          </w:p>
        </w:tc>
        <w:tc>
          <w:tcPr>
            <w:tcW w:w="768" w:type="dxa"/>
          </w:tcPr>
          <w:p>
            <w:pPr>
              <w:pStyle w:val="TableParagraph"/>
              <w:ind w:left="13"/>
              <w:rPr>
                <w:sz w:val="24"/>
              </w:rPr>
            </w:pPr>
            <w:r>
              <w:rPr>
                <w:spacing w:val="-5"/>
                <w:sz w:val="24"/>
              </w:rPr>
              <w:t>N/A</w:t>
            </w:r>
          </w:p>
        </w:tc>
      </w:tr>
      <w:tr>
        <w:trPr>
          <w:trHeight w:val="554" w:hRule="atLeast"/>
        </w:trPr>
        <w:tc>
          <w:tcPr>
            <w:tcW w:w="4356" w:type="dxa"/>
          </w:tcPr>
          <w:p>
            <w:pPr>
              <w:pStyle w:val="TableParagraph"/>
              <w:spacing w:line="270" w:lineRule="exact"/>
              <w:ind w:left="107"/>
              <w:jc w:val="left"/>
              <w:rPr>
                <w:sz w:val="24"/>
              </w:rPr>
            </w:pPr>
            <w:r>
              <w:rPr>
                <w:sz w:val="24"/>
              </w:rPr>
              <w:t>Awareness</w:t>
            </w:r>
            <w:r>
              <w:rPr>
                <w:spacing w:val="1"/>
                <w:sz w:val="24"/>
              </w:rPr>
              <w:t> </w:t>
            </w:r>
            <w:r>
              <w:rPr>
                <w:sz w:val="24"/>
              </w:rPr>
              <w:t>of</w:t>
            </w:r>
            <w:r>
              <w:rPr>
                <w:spacing w:val="1"/>
                <w:sz w:val="24"/>
              </w:rPr>
              <w:t> </w:t>
            </w:r>
            <w:r>
              <w:rPr>
                <w:sz w:val="24"/>
              </w:rPr>
              <w:t>any</w:t>
            </w:r>
            <w:r>
              <w:rPr>
                <w:spacing w:val="-7"/>
                <w:sz w:val="24"/>
              </w:rPr>
              <w:t> </w:t>
            </w:r>
            <w:r>
              <w:rPr>
                <w:sz w:val="24"/>
              </w:rPr>
              <w:t>boundary</w:t>
            </w:r>
            <w:r>
              <w:rPr>
                <w:spacing w:val="-7"/>
                <w:sz w:val="24"/>
              </w:rPr>
              <w:t> </w:t>
            </w:r>
            <w:r>
              <w:rPr>
                <w:spacing w:val="-2"/>
                <w:sz w:val="24"/>
              </w:rPr>
              <w:t>issues</w:t>
            </w:r>
          </w:p>
          <w:p>
            <w:pPr>
              <w:pStyle w:val="TableParagraph"/>
              <w:spacing w:line="264" w:lineRule="exact"/>
              <w:ind w:left="107"/>
              <w:jc w:val="left"/>
              <w:rPr>
                <w:sz w:val="24"/>
              </w:rPr>
            </w:pPr>
            <w:r>
              <w:rPr>
                <w:sz w:val="24"/>
              </w:rPr>
              <w:t>between</w:t>
            </w:r>
            <w:r>
              <w:rPr>
                <w:spacing w:val="-2"/>
                <w:sz w:val="24"/>
              </w:rPr>
              <w:t> </w:t>
            </w:r>
            <w:r>
              <w:rPr>
                <w:sz w:val="24"/>
              </w:rPr>
              <w:t>counselor</w:t>
            </w:r>
            <w:r>
              <w:rPr>
                <w:spacing w:val="-4"/>
                <w:sz w:val="24"/>
              </w:rPr>
              <w:t> </w:t>
            </w:r>
            <w:r>
              <w:rPr>
                <w:sz w:val="24"/>
              </w:rPr>
              <w:t>and</w:t>
            </w:r>
            <w:r>
              <w:rPr>
                <w:spacing w:val="-1"/>
                <w:sz w:val="24"/>
              </w:rPr>
              <w:t> </w:t>
            </w:r>
            <w:r>
              <w:rPr>
                <w:spacing w:val="-2"/>
                <w:sz w:val="24"/>
              </w:rPr>
              <w:t>client</w:t>
            </w:r>
          </w:p>
        </w:tc>
        <w:tc>
          <w:tcPr>
            <w:tcW w:w="746" w:type="dxa"/>
          </w:tcPr>
          <w:p>
            <w:pPr>
              <w:pStyle w:val="TableParagraph"/>
              <w:spacing w:line="270" w:lineRule="exact"/>
              <w:ind w:right="3"/>
              <w:rPr>
                <w:sz w:val="24"/>
              </w:rPr>
            </w:pPr>
            <w:r>
              <w:rPr>
                <w:spacing w:val="-10"/>
                <w:sz w:val="24"/>
              </w:rPr>
              <w:t>1</w:t>
            </w:r>
          </w:p>
        </w:tc>
        <w:tc>
          <w:tcPr>
            <w:tcW w:w="746" w:type="dxa"/>
          </w:tcPr>
          <w:p>
            <w:pPr>
              <w:pStyle w:val="TableParagraph"/>
              <w:spacing w:line="270" w:lineRule="exact"/>
              <w:ind w:right="2"/>
              <w:rPr>
                <w:sz w:val="24"/>
              </w:rPr>
            </w:pPr>
            <w:r>
              <w:rPr>
                <w:spacing w:val="-10"/>
                <w:sz w:val="24"/>
              </w:rPr>
              <w:t>2</w:t>
            </w:r>
          </w:p>
        </w:tc>
        <w:tc>
          <w:tcPr>
            <w:tcW w:w="746" w:type="dxa"/>
          </w:tcPr>
          <w:p>
            <w:pPr>
              <w:pStyle w:val="TableParagraph"/>
              <w:spacing w:line="270" w:lineRule="exact"/>
              <w:ind w:right="1"/>
              <w:rPr>
                <w:sz w:val="24"/>
              </w:rPr>
            </w:pPr>
            <w:r>
              <w:rPr>
                <w:spacing w:val="-10"/>
                <w:sz w:val="24"/>
              </w:rPr>
              <w:t>3</w:t>
            </w:r>
          </w:p>
        </w:tc>
        <w:tc>
          <w:tcPr>
            <w:tcW w:w="744" w:type="dxa"/>
          </w:tcPr>
          <w:p>
            <w:pPr>
              <w:pStyle w:val="TableParagraph"/>
              <w:spacing w:line="270" w:lineRule="exact"/>
              <w:ind w:left="28" w:right="2"/>
              <w:rPr>
                <w:sz w:val="24"/>
              </w:rPr>
            </w:pPr>
            <w:r>
              <w:rPr>
                <w:spacing w:val="-10"/>
                <w:sz w:val="24"/>
              </w:rPr>
              <w:t>4</w:t>
            </w:r>
          </w:p>
        </w:tc>
        <w:tc>
          <w:tcPr>
            <w:tcW w:w="746" w:type="dxa"/>
          </w:tcPr>
          <w:p>
            <w:pPr>
              <w:pStyle w:val="TableParagraph"/>
              <w:spacing w:line="270" w:lineRule="exact"/>
              <w:rPr>
                <w:sz w:val="24"/>
              </w:rPr>
            </w:pPr>
            <w:r>
              <w:rPr>
                <w:spacing w:val="-10"/>
                <w:sz w:val="24"/>
              </w:rPr>
              <w:t>5</w:t>
            </w:r>
          </w:p>
        </w:tc>
        <w:tc>
          <w:tcPr>
            <w:tcW w:w="768" w:type="dxa"/>
          </w:tcPr>
          <w:p>
            <w:pPr>
              <w:pStyle w:val="TableParagraph"/>
              <w:spacing w:line="270" w:lineRule="exact"/>
              <w:ind w:left="13"/>
              <w:rPr>
                <w:sz w:val="24"/>
              </w:rPr>
            </w:pPr>
            <w:r>
              <w:rPr>
                <w:spacing w:val="-5"/>
                <w:sz w:val="24"/>
              </w:rPr>
              <w:t>N/A</w:t>
            </w:r>
          </w:p>
        </w:tc>
      </w:tr>
      <w:tr>
        <w:trPr>
          <w:trHeight w:val="277" w:hRule="atLeast"/>
        </w:trPr>
        <w:tc>
          <w:tcPr>
            <w:tcW w:w="4356" w:type="dxa"/>
          </w:tcPr>
          <w:p>
            <w:pPr>
              <w:pStyle w:val="TableParagraph"/>
              <w:spacing w:line="258" w:lineRule="exact"/>
              <w:ind w:left="107"/>
              <w:jc w:val="left"/>
              <w:rPr>
                <w:sz w:val="24"/>
              </w:rPr>
            </w:pPr>
            <w:r>
              <w:rPr>
                <w:sz w:val="24"/>
              </w:rPr>
              <w:t>Appropriate</w:t>
            </w:r>
            <w:r>
              <w:rPr>
                <w:spacing w:val="-3"/>
                <w:sz w:val="24"/>
              </w:rPr>
              <w:t> </w:t>
            </w:r>
            <w:r>
              <w:rPr>
                <w:sz w:val="24"/>
              </w:rPr>
              <w:t>use</w:t>
            </w:r>
            <w:r>
              <w:rPr>
                <w:spacing w:val="-2"/>
                <w:sz w:val="24"/>
              </w:rPr>
              <w:t> </w:t>
            </w:r>
            <w:r>
              <w:rPr>
                <w:sz w:val="24"/>
              </w:rPr>
              <w:t>of</w:t>
            </w:r>
            <w:r>
              <w:rPr>
                <w:spacing w:val="-2"/>
                <w:sz w:val="24"/>
              </w:rPr>
              <w:t> </w:t>
            </w:r>
            <w:r>
              <w:rPr>
                <w:sz w:val="24"/>
              </w:rPr>
              <w:t>self-</w:t>
            </w:r>
            <w:r>
              <w:rPr>
                <w:spacing w:val="-2"/>
                <w:sz w:val="24"/>
              </w:rPr>
              <w:t>disclosure</w:t>
            </w:r>
          </w:p>
        </w:tc>
        <w:tc>
          <w:tcPr>
            <w:tcW w:w="746" w:type="dxa"/>
          </w:tcPr>
          <w:p>
            <w:pPr>
              <w:pStyle w:val="TableParagraph"/>
              <w:spacing w:line="258" w:lineRule="exact"/>
              <w:ind w:right="3"/>
              <w:rPr>
                <w:sz w:val="24"/>
              </w:rPr>
            </w:pPr>
            <w:r>
              <w:rPr>
                <w:spacing w:val="-10"/>
                <w:sz w:val="24"/>
              </w:rPr>
              <w:t>1</w:t>
            </w:r>
          </w:p>
        </w:tc>
        <w:tc>
          <w:tcPr>
            <w:tcW w:w="746" w:type="dxa"/>
          </w:tcPr>
          <w:p>
            <w:pPr>
              <w:pStyle w:val="TableParagraph"/>
              <w:spacing w:line="258" w:lineRule="exact"/>
              <w:ind w:right="2"/>
              <w:rPr>
                <w:sz w:val="24"/>
              </w:rPr>
            </w:pPr>
            <w:r>
              <w:rPr>
                <w:spacing w:val="-10"/>
                <w:sz w:val="24"/>
              </w:rPr>
              <w:t>2</w:t>
            </w:r>
          </w:p>
        </w:tc>
        <w:tc>
          <w:tcPr>
            <w:tcW w:w="746" w:type="dxa"/>
          </w:tcPr>
          <w:p>
            <w:pPr>
              <w:pStyle w:val="TableParagraph"/>
              <w:spacing w:line="258" w:lineRule="exact"/>
              <w:ind w:right="1"/>
              <w:rPr>
                <w:sz w:val="24"/>
              </w:rPr>
            </w:pPr>
            <w:r>
              <w:rPr>
                <w:spacing w:val="-10"/>
                <w:sz w:val="24"/>
              </w:rPr>
              <w:t>3</w:t>
            </w:r>
          </w:p>
        </w:tc>
        <w:tc>
          <w:tcPr>
            <w:tcW w:w="744" w:type="dxa"/>
          </w:tcPr>
          <w:p>
            <w:pPr>
              <w:pStyle w:val="TableParagraph"/>
              <w:spacing w:line="258" w:lineRule="exact"/>
              <w:ind w:left="28" w:right="2"/>
              <w:rPr>
                <w:sz w:val="24"/>
              </w:rPr>
            </w:pPr>
            <w:r>
              <w:rPr>
                <w:spacing w:val="-10"/>
                <w:sz w:val="24"/>
              </w:rPr>
              <w:t>4</w:t>
            </w:r>
          </w:p>
        </w:tc>
        <w:tc>
          <w:tcPr>
            <w:tcW w:w="746" w:type="dxa"/>
          </w:tcPr>
          <w:p>
            <w:pPr>
              <w:pStyle w:val="TableParagraph"/>
              <w:spacing w:line="258" w:lineRule="exact"/>
              <w:rPr>
                <w:sz w:val="24"/>
              </w:rPr>
            </w:pPr>
            <w:r>
              <w:rPr>
                <w:spacing w:val="-10"/>
                <w:sz w:val="24"/>
              </w:rPr>
              <w:t>5</w:t>
            </w:r>
          </w:p>
        </w:tc>
        <w:tc>
          <w:tcPr>
            <w:tcW w:w="768" w:type="dxa"/>
          </w:tcPr>
          <w:p>
            <w:pPr>
              <w:pStyle w:val="TableParagraph"/>
              <w:spacing w:line="258" w:lineRule="exact"/>
              <w:ind w:left="13"/>
              <w:rPr>
                <w:sz w:val="24"/>
              </w:rPr>
            </w:pPr>
            <w:r>
              <w:rPr>
                <w:spacing w:val="-5"/>
                <w:sz w:val="24"/>
              </w:rPr>
              <w:t>N/A</w:t>
            </w:r>
          </w:p>
        </w:tc>
      </w:tr>
      <w:tr>
        <w:trPr>
          <w:trHeight w:val="551" w:hRule="atLeast"/>
        </w:trPr>
        <w:tc>
          <w:tcPr>
            <w:tcW w:w="4356" w:type="dxa"/>
          </w:tcPr>
          <w:p>
            <w:pPr>
              <w:pStyle w:val="TableParagraph"/>
              <w:ind w:left="107"/>
              <w:jc w:val="left"/>
              <w:rPr>
                <w:sz w:val="24"/>
              </w:rPr>
            </w:pPr>
            <w:r>
              <w:rPr>
                <w:sz w:val="24"/>
              </w:rPr>
              <w:t>Appropriate</w:t>
            </w:r>
            <w:r>
              <w:rPr>
                <w:spacing w:val="-2"/>
                <w:sz w:val="24"/>
              </w:rPr>
              <w:t> </w:t>
            </w:r>
            <w:r>
              <w:rPr>
                <w:sz w:val="24"/>
              </w:rPr>
              <w:t>use</w:t>
            </w:r>
            <w:r>
              <w:rPr>
                <w:spacing w:val="-2"/>
                <w:sz w:val="24"/>
              </w:rPr>
              <w:t> </w:t>
            </w:r>
            <w:r>
              <w:rPr>
                <w:sz w:val="24"/>
              </w:rPr>
              <w:t>of</w:t>
            </w:r>
            <w:r>
              <w:rPr>
                <w:spacing w:val="-2"/>
                <w:sz w:val="24"/>
              </w:rPr>
              <w:t> assessment/DSM</w:t>
            </w:r>
          </w:p>
          <w:p>
            <w:pPr>
              <w:pStyle w:val="TableParagraph"/>
              <w:spacing w:line="266" w:lineRule="exact"/>
              <w:ind w:left="107"/>
              <w:jc w:val="left"/>
              <w:rPr>
                <w:sz w:val="24"/>
              </w:rPr>
            </w:pPr>
            <w:r>
              <w:rPr>
                <w:spacing w:val="-2"/>
                <w:sz w:val="24"/>
              </w:rPr>
              <w:t>diagnosis</w:t>
            </w:r>
          </w:p>
        </w:tc>
        <w:tc>
          <w:tcPr>
            <w:tcW w:w="746" w:type="dxa"/>
          </w:tcPr>
          <w:p>
            <w:pPr>
              <w:pStyle w:val="TableParagraph"/>
              <w:ind w:right="3"/>
              <w:rPr>
                <w:sz w:val="24"/>
              </w:rPr>
            </w:pPr>
            <w:r>
              <w:rPr>
                <w:spacing w:val="-10"/>
                <w:sz w:val="24"/>
              </w:rPr>
              <w:t>1</w:t>
            </w:r>
          </w:p>
        </w:tc>
        <w:tc>
          <w:tcPr>
            <w:tcW w:w="746" w:type="dxa"/>
          </w:tcPr>
          <w:p>
            <w:pPr>
              <w:pStyle w:val="TableParagraph"/>
              <w:ind w:right="2"/>
              <w:rPr>
                <w:sz w:val="24"/>
              </w:rPr>
            </w:pPr>
            <w:r>
              <w:rPr>
                <w:spacing w:val="-10"/>
                <w:sz w:val="24"/>
              </w:rPr>
              <w:t>2</w:t>
            </w:r>
          </w:p>
        </w:tc>
        <w:tc>
          <w:tcPr>
            <w:tcW w:w="746" w:type="dxa"/>
          </w:tcPr>
          <w:p>
            <w:pPr>
              <w:pStyle w:val="TableParagraph"/>
              <w:ind w:right="1"/>
              <w:rPr>
                <w:sz w:val="24"/>
              </w:rPr>
            </w:pPr>
            <w:r>
              <w:rPr>
                <w:spacing w:val="-10"/>
                <w:sz w:val="24"/>
              </w:rPr>
              <w:t>3</w:t>
            </w:r>
          </w:p>
        </w:tc>
        <w:tc>
          <w:tcPr>
            <w:tcW w:w="744" w:type="dxa"/>
          </w:tcPr>
          <w:p>
            <w:pPr>
              <w:pStyle w:val="TableParagraph"/>
              <w:ind w:left="28" w:right="2"/>
              <w:rPr>
                <w:sz w:val="24"/>
              </w:rPr>
            </w:pPr>
            <w:r>
              <w:rPr>
                <w:spacing w:val="-10"/>
                <w:sz w:val="24"/>
              </w:rPr>
              <w:t>4</w:t>
            </w:r>
          </w:p>
        </w:tc>
        <w:tc>
          <w:tcPr>
            <w:tcW w:w="746" w:type="dxa"/>
          </w:tcPr>
          <w:p>
            <w:pPr>
              <w:pStyle w:val="TableParagraph"/>
              <w:rPr>
                <w:sz w:val="24"/>
              </w:rPr>
            </w:pPr>
            <w:r>
              <w:rPr>
                <w:spacing w:val="-10"/>
                <w:sz w:val="24"/>
              </w:rPr>
              <w:t>5</w:t>
            </w:r>
          </w:p>
        </w:tc>
        <w:tc>
          <w:tcPr>
            <w:tcW w:w="768" w:type="dxa"/>
          </w:tcPr>
          <w:p>
            <w:pPr>
              <w:pStyle w:val="TableParagraph"/>
              <w:ind w:left="13"/>
              <w:rPr>
                <w:sz w:val="24"/>
              </w:rPr>
            </w:pPr>
            <w:r>
              <w:rPr>
                <w:spacing w:val="-5"/>
                <w:sz w:val="24"/>
              </w:rPr>
              <w:t>N/A</w:t>
            </w:r>
          </w:p>
        </w:tc>
      </w:tr>
      <w:tr>
        <w:trPr>
          <w:trHeight w:val="1103" w:hRule="atLeast"/>
        </w:trPr>
        <w:tc>
          <w:tcPr>
            <w:tcW w:w="4356" w:type="dxa"/>
          </w:tcPr>
          <w:p>
            <w:pPr>
              <w:pStyle w:val="TableParagraph"/>
              <w:spacing w:line="240" w:lineRule="auto"/>
              <w:ind w:left="107" w:right="46"/>
              <w:jc w:val="left"/>
              <w:rPr>
                <w:sz w:val="24"/>
              </w:rPr>
            </w:pPr>
            <w:r>
              <w:rPr>
                <w:sz w:val="24"/>
              </w:rPr>
              <w:t>Ability to develop appropriate case conceptualizations</w:t>
            </w:r>
            <w:r>
              <w:rPr>
                <w:spacing w:val="-11"/>
                <w:sz w:val="24"/>
              </w:rPr>
              <w:t> </w:t>
            </w:r>
            <w:r>
              <w:rPr>
                <w:sz w:val="24"/>
              </w:rPr>
              <w:t>through</w:t>
            </w:r>
            <w:r>
              <w:rPr>
                <w:spacing w:val="-9"/>
                <w:sz w:val="24"/>
              </w:rPr>
              <w:t> </w:t>
            </w:r>
            <w:r>
              <w:rPr>
                <w:sz w:val="24"/>
              </w:rPr>
              <w:t>use</w:t>
            </w:r>
            <w:r>
              <w:rPr>
                <w:spacing w:val="-10"/>
                <w:sz w:val="24"/>
              </w:rPr>
              <w:t> </w:t>
            </w:r>
            <w:r>
              <w:rPr>
                <w:sz w:val="24"/>
              </w:rPr>
              <w:t>of</w:t>
            </w:r>
            <w:r>
              <w:rPr>
                <w:spacing w:val="-10"/>
                <w:sz w:val="24"/>
              </w:rPr>
              <w:t> </w:t>
            </w:r>
            <w:r>
              <w:rPr>
                <w:sz w:val="24"/>
              </w:rPr>
              <w:t>theory that accounts for human development</w:t>
            </w:r>
          </w:p>
          <w:p>
            <w:pPr>
              <w:pStyle w:val="TableParagraph"/>
              <w:spacing w:line="266" w:lineRule="exact"/>
              <w:ind w:left="107"/>
              <w:jc w:val="left"/>
              <w:rPr>
                <w:sz w:val="24"/>
              </w:rPr>
            </w:pPr>
            <w:r>
              <w:rPr>
                <w:spacing w:val="-2"/>
                <w:sz w:val="24"/>
              </w:rPr>
              <w:t>perspective</w:t>
            </w:r>
          </w:p>
        </w:tc>
        <w:tc>
          <w:tcPr>
            <w:tcW w:w="746" w:type="dxa"/>
          </w:tcPr>
          <w:p>
            <w:pPr>
              <w:pStyle w:val="TableParagraph"/>
              <w:ind w:right="3"/>
              <w:rPr>
                <w:sz w:val="24"/>
              </w:rPr>
            </w:pPr>
            <w:r>
              <w:rPr>
                <w:spacing w:val="-10"/>
                <w:sz w:val="24"/>
              </w:rPr>
              <w:t>1</w:t>
            </w:r>
          </w:p>
        </w:tc>
        <w:tc>
          <w:tcPr>
            <w:tcW w:w="746" w:type="dxa"/>
          </w:tcPr>
          <w:p>
            <w:pPr>
              <w:pStyle w:val="TableParagraph"/>
              <w:ind w:right="2"/>
              <w:rPr>
                <w:sz w:val="24"/>
              </w:rPr>
            </w:pPr>
            <w:r>
              <w:rPr>
                <w:spacing w:val="-10"/>
                <w:sz w:val="24"/>
              </w:rPr>
              <w:t>2</w:t>
            </w:r>
          </w:p>
        </w:tc>
        <w:tc>
          <w:tcPr>
            <w:tcW w:w="746" w:type="dxa"/>
          </w:tcPr>
          <w:p>
            <w:pPr>
              <w:pStyle w:val="TableParagraph"/>
              <w:ind w:right="1"/>
              <w:rPr>
                <w:sz w:val="24"/>
              </w:rPr>
            </w:pPr>
            <w:r>
              <w:rPr>
                <w:spacing w:val="-10"/>
                <w:sz w:val="24"/>
              </w:rPr>
              <w:t>3</w:t>
            </w:r>
          </w:p>
        </w:tc>
        <w:tc>
          <w:tcPr>
            <w:tcW w:w="744" w:type="dxa"/>
          </w:tcPr>
          <w:p>
            <w:pPr>
              <w:pStyle w:val="TableParagraph"/>
              <w:ind w:left="28" w:right="2"/>
              <w:rPr>
                <w:sz w:val="24"/>
              </w:rPr>
            </w:pPr>
            <w:r>
              <w:rPr>
                <w:spacing w:val="-10"/>
                <w:sz w:val="24"/>
              </w:rPr>
              <w:t>4</w:t>
            </w:r>
          </w:p>
        </w:tc>
        <w:tc>
          <w:tcPr>
            <w:tcW w:w="746" w:type="dxa"/>
          </w:tcPr>
          <w:p>
            <w:pPr>
              <w:pStyle w:val="TableParagraph"/>
              <w:rPr>
                <w:sz w:val="24"/>
              </w:rPr>
            </w:pPr>
            <w:r>
              <w:rPr>
                <w:spacing w:val="-10"/>
                <w:sz w:val="24"/>
              </w:rPr>
              <w:t>5</w:t>
            </w:r>
          </w:p>
        </w:tc>
        <w:tc>
          <w:tcPr>
            <w:tcW w:w="768" w:type="dxa"/>
          </w:tcPr>
          <w:p>
            <w:pPr>
              <w:pStyle w:val="TableParagraph"/>
              <w:ind w:left="13"/>
              <w:rPr>
                <w:sz w:val="24"/>
              </w:rPr>
            </w:pPr>
            <w:r>
              <w:rPr>
                <w:spacing w:val="-5"/>
                <w:sz w:val="24"/>
              </w:rPr>
              <w:t>N/A</w:t>
            </w:r>
          </w:p>
        </w:tc>
      </w:tr>
      <w:tr>
        <w:trPr>
          <w:trHeight w:val="1379" w:hRule="atLeast"/>
        </w:trPr>
        <w:tc>
          <w:tcPr>
            <w:tcW w:w="4356" w:type="dxa"/>
          </w:tcPr>
          <w:p>
            <w:pPr>
              <w:pStyle w:val="TableParagraph"/>
              <w:spacing w:line="240" w:lineRule="auto"/>
              <w:ind w:left="107" w:right="46"/>
              <w:jc w:val="left"/>
              <w:rPr>
                <w:sz w:val="24"/>
              </w:rPr>
            </w:pPr>
            <w:r>
              <w:rPr>
                <w:sz w:val="24"/>
              </w:rPr>
              <w:t>Ability to develop treatment planning responsive to assessment, conceptualization, and cultural factors [including</w:t>
            </w:r>
            <w:r>
              <w:rPr>
                <w:spacing w:val="-15"/>
                <w:sz w:val="24"/>
              </w:rPr>
              <w:t> </w:t>
            </w:r>
            <w:r>
              <w:rPr>
                <w:sz w:val="24"/>
              </w:rPr>
              <w:t>Severe</w:t>
            </w:r>
            <w:r>
              <w:rPr>
                <w:spacing w:val="-13"/>
                <w:sz w:val="24"/>
              </w:rPr>
              <w:t> </w:t>
            </w:r>
            <w:r>
              <w:rPr>
                <w:sz w:val="24"/>
              </w:rPr>
              <w:t>Mental</w:t>
            </w:r>
            <w:r>
              <w:rPr>
                <w:spacing w:val="-8"/>
                <w:sz w:val="24"/>
              </w:rPr>
              <w:t> </w:t>
            </w:r>
            <w:r>
              <w:rPr>
                <w:sz w:val="24"/>
              </w:rPr>
              <w:t>Illness</w:t>
            </w:r>
            <w:r>
              <w:rPr>
                <w:spacing w:val="-12"/>
                <w:sz w:val="24"/>
              </w:rPr>
              <w:t> </w:t>
            </w:r>
            <w:r>
              <w:rPr>
                <w:sz w:val="24"/>
              </w:rPr>
              <w:t>(SMI)</w:t>
            </w:r>
          </w:p>
          <w:p>
            <w:pPr>
              <w:pStyle w:val="TableParagraph"/>
              <w:spacing w:line="266" w:lineRule="exact"/>
              <w:ind w:left="107"/>
              <w:jc w:val="left"/>
              <w:rPr>
                <w:sz w:val="24"/>
              </w:rPr>
            </w:pPr>
            <w:r>
              <w:rPr>
                <w:sz w:val="24"/>
              </w:rPr>
              <w:t>and/or</w:t>
            </w:r>
            <w:r>
              <w:rPr>
                <w:spacing w:val="-3"/>
                <w:sz w:val="24"/>
              </w:rPr>
              <w:t> </w:t>
            </w:r>
            <w:r>
              <w:rPr>
                <w:sz w:val="24"/>
              </w:rPr>
              <w:t>co-occurring</w:t>
            </w:r>
            <w:r>
              <w:rPr>
                <w:spacing w:val="-6"/>
                <w:sz w:val="24"/>
              </w:rPr>
              <w:t> </w:t>
            </w:r>
            <w:r>
              <w:rPr>
                <w:spacing w:val="-2"/>
                <w:sz w:val="24"/>
              </w:rPr>
              <w:t>disorders]</w:t>
            </w:r>
          </w:p>
        </w:tc>
        <w:tc>
          <w:tcPr>
            <w:tcW w:w="746" w:type="dxa"/>
          </w:tcPr>
          <w:p>
            <w:pPr>
              <w:pStyle w:val="TableParagraph"/>
              <w:ind w:right="3"/>
              <w:rPr>
                <w:sz w:val="24"/>
              </w:rPr>
            </w:pPr>
            <w:r>
              <w:rPr>
                <w:spacing w:val="-10"/>
                <w:sz w:val="24"/>
              </w:rPr>
              <w:t>1</w:t>
            </w:r>
          </w:p>
        </w:tc>
        <w:tc>
          <w:tcPr>
            <w:tcW w:w="746" w:type="dxa"/>
          </w:tcPr>
          <w:p>
            <w:pPr>
              <w:pStyle w:val="TableParagraph"/>
              <w:ind w:right="2"/>
              <w:rPr>
                <w:sz w:val="24"/>
              </w:rPr>
            </w:pPr>
            <w:r>
              <w:rPr>
                <w:spacing w:val="-10"/>
                <w:sz w:val="24"/>
              </w:rPr>
              <w:t>2</w:t>
            </w:r>
          </w:p>
        </w:tc>
        <w:tc>
          <w:tcPr>
            <w:tcW w:w="746" w:type="dxa"/>
          </w:tcPr>
          <w:p>
            <w:pPr>
              <w:pStyle w:val="TableParagraph"/>
              <w:ind w:right="1"/>
              <w:rPr>
                <w:sz w:val="24"/>
              </w:rPr>
            </w:pPr>
            <w:r>
              <w:rPr>
                <w:spacing w:val="-10"/>
                <w:sz w:val="24"/>
              </w:rPr>
              <w:t>3</w:t>
            </w:r>
          </w:p>
        </w:tc>
        <w:tc>
          <w:tcPr>
            <w:tcW w:w="744" w:type="dxa"/>
          </w:tcPr>
          <w:p>
            <w:pPr>
              <w:pStyle w:val="TableParagraph"/>
              <w:ind w:left="28" w:right="2"/>
              <w:rPr>
                <w:sz w:val="24"/>
              </w:rPr>
            </w:pPr>
            <w:r>
              <w:rPr>
                <w:spacing w:val="-10"/>
                <w:sz w:val="24"/>
              </w:rPr>
              <w:t>4</w:t>
            </w:r>
          </w:p>
        </w:tc>
        <w:tc>
          <w:tcPr>
            <w:tcW w:w="746" w:type="dxa"/>
          </w:tcPr>
          <w:p>
            <w:pPr>
              <w:pStyle w:val="TableParagraph"/>
              <w:rPr>
                <w:sz w:val="24"/>
              </w:rPr>
            </w:pPr>
            <w:r>
              <w:rPr>
                <w:spacing w:val="-10"/>
                <w:sz w:val="24"/>
              </w:rPr>
              <w:t>5</w:t>
            </w:r>
          </w:p>
        </w:tc>
        <w:tc>
          <w:tcPr>
            <w:tcW w:w="768" w:type="dxa"/>
          </w:tcPr>
          <w:p>
            <w:pPr>
              <w:pStyle w:val="TableParagraph"/>
              <w:ind w:left="13"/>
              <w:rPr>
                <w:sz w:val="24"/>
              </w:rPr>
            </w:pPr>
            <w:r>
              <w:rPr>
                <w:spacing w:val="-5"/>
                <w:sz w:val="24"/>
              </w:rPr>
              <w:t>N/A</w:t>
            </w:r>
          </w:p>
        </w:tc>
      </w:tr>
      <w:tr>
        <w:trPr>
          <w:trHeight w:val="551" w:hRule="atLeast"/>
        </w:trPr>
        <w:tc>
          <w:tcPr>
            <w:tcW w:w="4356" w:type="dxa"/>
          </w:tcPr>
          <w:p>
            <w:pPr>
              <w:pStyle w:val="TableParagraph"/>
              <w:ind w:left="107"/>
              <w:jc w:val="left"/>
              <w:rPr>
                <w:sz w:val="24"/>
              </w:rPr>
            </w:pPr>
            <w:r>
              <w:rPr>
                <w:sz w:val="24"/>
              </w:rPr>
              <w:t>Ability</w:t>
            </w:r>
            <w:r>
              <w:rPr>
                <w:spacing w:val="-15"/>
                <w:sz w:val="24"/>
              </w:rPr>
              <w:t> </w:t>
            </w:r>
            <w:r>
              <w:rPr>
                <w:sz w:val="24"/>
              </w:rPr>
              <w:t>to</w:t>
            </w:r>
            <w:r>
              <w:rPr>
                <w:spacing w:val="-1"/>
                <w:sz w:val="24"/>
              </w:rPr>
              <w:t> </w:t>
            </w:r>
            <w:r>
              <w:rPr>
                <w:sz w:val="24"/>
              </w:rPr>
              <w:t>utilize</w:t>
            </w:r>
            <w:r>
              <w:rPr>
                <w:spacing w:val="-2"/>
                <w:sz w:val="24"/>
              </w:rPr>
              <w:t> </w:t>
            </w:r>
            <w:r>
              <w:rPr>
                <w:sz w:val="24"/>
              </w:rPr>
              <w:t>evidence-based </w:t>
            </w:r>
            <w:r>
              <w:rPr>
                <w:spacing w:val="-2"/>
                <w:sz w:val="24"/>
              </w:rPr>
              <w:t>practices</w:t>
            </w:r>
          </w:p>
          <w:p>
            <w:pPr>
              <w:pStyle w:val="TableParagraph"/>
              <w:spacing w:line="266" w:lineRule="exact"/>
              <w:ind w:left="107"/>
              <w:jc w:val="left"/>
              <w:rPr>
                <w:sz w:val="24"/>
              </w:rPr>
            </w:pPr>
            <w:r>
              <w:rPr>
                <w:sz w:val="24"/>
              </w:rPr>
              <w:t>in</w:t>
            </w:r>
            <w:r>
              <w:rPr>
                <w:spacing w:val="-2"/>
                <w:sz w:val="24"/>
              </w:rPr>
              <w:t> </w:t>
            </w:r>
            <w:r>
              <w:rPr>
                <w:sz w:val="24"/>
              </w:rPr>
              <w:t>clinical</w:t>
            </w:r>
            <w:r>
              <w:rPr>
                <w:spacing w:val="-1"/>
                <w:sz w:val="24"/>
              </w:rPr>
              <w:t> </w:t>
            </w:r>
            <w:r>
              <w:rPr>
                <w:spacing w:val="-4"/>
                <w:sz w:val="24"/>
              </w:rPr>
              <w:t>work</w:t>
            </w:r>
          </w:p>
        </w:tc>
        <w:tc>
          <w:tcPr>
            <w:tcW w:w="746" w:type="dxa"/>
          </w:tcPr>
          <w:p>
            <w:pPr>
              <w:pStyle w:val="TableParagraph"/>
              <w:ind w:right="3"/>
              <w:rPr>
                <w:sz w:val="24"/>
              </w:rPr>
            </w:pPr>
            <w:r>
              <w:rPr>
                <w:spacing w:val="-10"/>
                <w:sz w:val="24"/>
              </w:rPr>
              <w:t>1</w:t>
            </w:r>
          </w:p>
        </w:tc>
        <w:tc>
          <w:tcPr>
            <w:tcW w:w="746" w:type="dxa"/>
          </w:tcPr>
          <w:p>
            <w:pPr>
              <w:pStyle w:val="TableParagraph"/>
              <w:ind w:right="2"/>
              <w:rPr>
                <w:sz w:val="24"/>
              </w:rPr>
            </w:pPr>
            <w:r>
              <w:rPr>
                <w:spacing w:val="-10"/>
                <w:sz w:val="24"/>
              </w:rPr>
              <w:t>2</w:t>
            </w:r>
          </w:p>
        </w:tc>
        <w:tc>
          <w:tcPr>
            <w:tcW w:w="746" w:type="dxa"/>
          </w:tcPr>
          <w:p>
            <w:pPr>
              <w:pStyle w:val="TableParagraph"/>
              <w:ind w:right="1"/>
              <w:rPr>
                <w:sz w:val="24"/>
              </w:rPr>
            </w:pPr>
            <w:r>
              <w:rPr>
                <w:spacing w:val="-10"/>
                <w:sz w:val="24"/>
              </w:rPr>
              <w:t>3</w:t>
            </w:r>
          </w:p>
        </w:tc>
        <w:tc>
          <w:tcPr>
            <w:tcW w:w="744" w:type="dxa"/>
          </w:tcPr>
          <w:p>
            <w:pPr>
              <w:pStyle w:val="TableParagraph"/>
              <w:ind w:left="28" w:right="2"/>
              <w:rPr>
                <w:sz w:val="24"/>
              </w:rPr>
            </w:pPr>
            <w:r>
              <w:rPr>
                <w:spacing w:val="-10"/>
                <w:sz w:val="24"/>
              </w:rPr>
              <w:t>4</w:t>
            </w:r>
          </w:p>
        </w:tc>
        <w:tc>
          <w:tcPr>
            <w:tcW w:w="746" w:type="dxa"/>
          </w:tcPr>
          <w:p>
            <w:pPr>
              <w:pStyle w:val="TableParagraph"/>
              <w:rPr>
                <w:sz w:val="24"/>
              </w:rPr>
            </w:pPr>
            <w:r>
              <w:rPr>
                <w:spacing w:val="-10"/>
                <w:sz w:val="24"/>
              </w:rPr>
              <w:t>5</w:t>
            </w:r>
          </w:p>
        </w:tc>
        <w:tc>
          <w:tcPr>
            <w:tcW w:w="768" w:type="dxa"/>
          </w:tcPr>
          <w:p>
            <w:pPr>
              <w:pStyle w:val="TableParagraph"/>
              <w:ind w:left="13"/>
              <w:rPr>
                <w:sz w:val="24"/>
              </w:rPr>
            </w:pPr>
            <w:r>
              <w:rPr>
                <w:spacing w:val="-5"/>
                <w:sz w:val="24"/>
              </w:rPr>
              <w:t>N/A</w:t>
            </w:r>
          </w:p>
        </w:tc>
      </w:tr>
      <w:tr>
        <w:trPr>
          <w:trHeight w:val="551" w:hRule="atLeast"/>
        </w:trPr>
        <w:tc>
          <w:tcPr>
            <w:tcW w:w="4356" w:type="dxa"/>
          </w:tcPr>
          <w:p>
            <w:pPr>
              <w:pStyle w:val="TableParagraph"/>
              <w:ind w:left="107"/>
              <w:jc w:val="left"/>
              <w:rPr>
                <w:sz w:val="24"/>
              </w:rPr>
            </w:pPr>
            <w:r>
              <w:rPr>
                <w:sz w:val="24"/>
              </w:rPr>
              <w:t>Ability</w:t>
            </w:r>
            <w:r>
              <w:rPr>
                <w:spacing w:val="-13"/>
                <w:sz w:val="24"/>
              </w:rPr>
              <w:t> </w:t>
            </w:r>
            <w:r>
              <w:rPr>
                <w:sz w:val="24"/>
              </w:rPr>
              <w:t>to link interventions to </w:t>
            </w:r>
            <w:r>
              <w:rPr>
                <w:spacing w:val="-4"/>
                <w:sz w:val="24"/>
              </w:rPr>
              <w:t>case</w:t>
            </w:r>
          </w:p>
          <w:p>
            <w:pPr>
              <w:pStyle w:val="TableParagraph"/>
              <w:spacing w:line="264" w:lineRule="exact" w:before="2"/>
              <w:ind w:left="107"/>
              <w:jc w:val="left"/>
              <w:rPr>
                <w:sz w:val="24"/>
              </w:rPr>
            </w:pPr>
            <w:r>
              <w:rPr>
                <w:sz w:val="24"/>
              </w:rPr>
              <w:t>conceptualization</w:t>
            </w:r>
            <w:r>
              <w:rPr>
                <w:spacing w:val="-4"/>
                <w:sz w:val="24"/>
              </w:rPr>
              <w:t> </w:t>
            </w:r>
            <w:r>
              <w:rPr>
                <w:sz w:val="24"/>
              </w:rPr>
              <w:t>and</w:t>
            </w:r>
            <w:r>
              <w:rPr>
                <w:spacing w:val="-6"/>
                <w:sz w:val="24"/>
              </w:rPr>
              <w:t> </w:t>
            </w:r>
            <w:r>
              <w:rPr>
                <w:sz w:val="24"/>
              </w:rPr>
              <w:t>treatment</w:t>
            </w:r>
            <w:r>
              <w:rPr>
                <w:spacing w:val="-3"/>
                <w:sz w:val="24"/>
              </w:rPr>
              <w:t> </w:t>
            </w:r>
            <w:r>
              <w:rPr>
                <w:spacing w:val="-4"/>
                <w:sz w:val="24"/>
              </w:rPr>
              <w:t>goals</w:t>
            </w:r>
          </w:p>
        </w:tc>
        <w:tc>
          <w:tcPr>
            <w:tcW w:w="746" w:type="dxa"/>
          </w:tcPr>
          <w:p>
            <w:pPr>
              <w:pStyle w:val="TableParagraph"/>
              <w:ind w:right="3"/>
              <w:rPr>
                <w:sz w:val="24"/>
              </w:rPr>
            </w:pPr>
            <w:r>
              <w:rPr>
                <w:spacing w:val="-10"/>
                <w:sz w:val="24"/>
              </w:rPr>
              <w:t>1</w:t>
            </w:r>
          </w:p>
        </w:tc>
        <w:tc>
          <w:tcPr>
            <w:tcW w:w="746" w:type="dxa"/>
          </w:tcPr>
          <w:p>
            <w:pPr>
              <w:pStyle w:val="TableParagraph"/>
              <w:ind w:right="2"/>
              <w:rPr>
                <w:sz w:val="24"/>
              </w:rPr>
            </w:pPr>
            <w:r>
              <w:rPr>
                <w:spacing w:val="-10"/>
                <w:sz w:val="24"/>
              </w:rPr>
              <w:t>2</w:t>
            </w:r>
          </w:p>
        </w:tc>
        <w:tc>
          <w:tcPr>
            <w:tcW w:w="746" w:type="dxa"/>
          </w:tcPr>
          <w:p>
            <w:pPr>
              <w:pStyle w:val="TableParagraph"/>
              <w:ind w:right="1"/>
              <w:rPr>
                <w:sz w:val="24"/>
              </w:rPr>
            </w:pPr>
            <w:r>
              <w:rPr>
                <w:spacing w:val="-10"/>
                <w:sz w:val="24"/>
              </w:rPr>
              <w:t>3</w:t>
            </w:r>
          </w:p>
        </w:tc>
        <w:tc>
          <w:tcPr>
            <w:tcW w:w="744" w:type="dxa"/>
          </w:tcPr>
          <w:p>
            <w:pPr>
              <w:pStyle w:val="TableParagraph"/>
              <w:ind w:left="28" w:right="2"/>
              <w:rPr>
                <w:sz w:val="24"/>
              </w:rPr>
            </w:pPr>
            <w:r>
              <w:rPr>
                <w:spacing w:val="-10"/>
                <w:sz w:val="24"/>
              </w:rPr>
              <w:t>4</w:t>
            </w:r>
          </w:p>
        </w:tc>
        <w:tc>
          <w:tcPr>
            <w:tcW w:w="746" w:type="dxa"/>
          </w:tcPr>
          <w:p>
            <w:pPr>
              <w:pStyle w:val="TableParagraph"/>
              <w:rPr>
                <w:sz w:val="24"/>
              </w:rPr>
            </w:pPr>
            <w:r>
              <w:rPr>
                <w:spacing w:val="-10"/>
                <w:sz w:val="24"/>
              </w:rPr>
              <w:t>5</w:t>
            </w:r>
          </w:p>
        </w:tc>
        <w:tc>
          <w:tcPr>
            <w:tcW w:w="768" w:type="dxa"/>
          </w:tcPr>
          <w:p>
            <w:pPr>
              <w:pStyle w:val="TableParagraph"/>
              <w:ind w:left="13"/>
              <w:rPr>
                <w:sz w:val="24"/>
              </w:rPr>
            </w:pPr>
            <w:r>
              <w:rPr>
                <w:spacing w:val="-5"/>
                <w:sz w:val="24"/>
              </w:rPr>
              <w:t>N/A</w:t>
            </w:r>
          </w:p>
        </w:tc>
      </w:tr>
      <w:tr>
        <w:trPr>
          <w:trHeight w:val="554" w:hRule="atLeast"/>
        </w:trPr>
        <w:tc>
          <w:tcPr>
            <w:tcW w:w="4356" w:type="dxa"/>
          </w:tcPr>
          <w:p>
            <w:pPr>
              <w:pStyle w:val="TableParagraph"/>
              <w:spacing w:line="270" w:lineRule="exact"/>
              <w:ind w:left="107"/>
              <w:jc w:val="left"/>
              <w:rPr>
                <w:sz w:val="24"/>
              </w:rPr>
            </w:pPr>
            <w:r>
              <w:rPr>
                <w:sz w:val="24"/>
              </w:rPr>
              <w:t>Ability</w:t>
            </w:r>
            <w:r>
              <w:rPr>
                <w:spacing w:val="-12"/>
                <w:sz w:val="24"/>
              </w:rPr>
              <w:t> </w:t>
            </w:r>
            <w:r>
              <w:rPr>
                <w:sz w:val="24"/>
              </w:rPr>
              <w:t>to</w:t>
            </w:r>
            <w:r>
              <w:rPr>
                <w:spacing w:val="1"/>
                <w:sz w:val="24"/>
              </w:rPr>
              <w:t> </w:t>
            </w:r>
            <w:r>
              <w:rPr>
                <w:sz w:val="24"/>
              </w:rPr>
              <w:t>use diversity</w:t>
            </w:r>
            <w:r>
              <w:rPr>
                <w:spacing w:val="-4"/>
                <w:sz w:val="24"/>
              </w:rPr>
              <w:t> </w:t>
            </w:r>
            <w:r>
              <w:rPr>
                <w:sz w:val="24"/>
              </w:rPr>
              <w:t>awareness</w:t>
            </w:r>
            <w:r>
              <w:rPr>
                <w:spacing w:val="1"/>
                <w:sz w:val="24"/>
              </w:rPr>
              <w:t> </w:t>
            </w:r>
            <w:r>
              <w:rPr>
                <w:sz w:val="24"/>
              </w:rPr>
              <w:t>in</w:t>
            </w:r>
            <w:r>
              <w:rPr>
                <w:spacing w:val="2"/>
                <w:sz w:val="24"/>
              </w:rPr>
              <w:t> </w:t>
            </w:r>
            <w:r>
              <w:rPr>
                <w:spacing w:val="-5"/>
                <w:sz w:val="24"/>
              </w:rPr>
              <w:t>all</w:t>
            </w:r>
          </w:p>
          <w:p>
            <w:pPr>
              <w:pStyle w:val="TableParagraph"/>
              <w:spacing w:line="264" w:lineRule="exact"/>
              <w:ind w:left="107"/>
              <w:jc w:val="left"/>
              <w:rPr>
                <w:sz w:val="24"/>
              </w:rPr>
            </w:pPr>
            <w:r>
              <w:rPr>
                <w:sz w:val="24"/>
              </w:rPr>
              <w:t>aspects</w:t>
            </w:r>
            <w:r>
              <w:rPr>
                <w:spacing w:val="-2"/>
                <w:sz w:val="24"/>
              </w:rPr>
              <w:t> </w:t>
            </w:r>
            <w:r>
              <w:rPr>
                <w:sz w:val="24"/>
              </w:rPr>
              <w:t>of</w:t>
            </w:r>
            <w:r>
              <w:rPr>
                <w:spacing w:val="-3"/>
                <w:sz w:val="24"/>
              </w:rPr>
              <w:t> </w:t>
            </w:r>
            <w:r>
              <w:rPr>
                <w:sz w:val="24"/>
              </w:rPr>
              <w:t>the</w:t>
            </w:r>
            <w:r>
              <w:rPr>
                <w:spacing w:val="-3"/>
                <w:sz w:val="24"/>
              </w:rPr>
              <w:t> </w:t>
            </w:r>
            <w:r>
              <w:rPr>
                <w:sz w:val="24"/>
              </w:rPr>
              <w:t>clinical</w:t>
            </w:r>
            <w:r>
              <w:rPr>
                <w:spacing w:val="-1"/>
                <w:sz w:val="24"/>
              </w:rPr>
              <w:t> </w:t>
            </w:r>
            <w:r>
              <w:rPr>
                <w:spacing w:val="-4"/>
                <w:sz w:val="24"/>
              </w:rPr>
              <w:t>work</w:t>
            </w:r>
          </w:p>
        </w:tc>
        <w:tc>
          <w:tcPr>
            <w:tcW w:w="746" w:type="dxa"/>
          </w:tcPr>
          <w:p>
            <w:pPr>
              <w:pStyle w:val="TableParagraph"/>
              <w:spacing w:line="270" w:lineRule="exact"/>
              <w:ind w:right="3"/>
              <w:rPr>
                <w:sz w:val="24"/>
              </w:rPr>
            </w:pPr>
            <w:r>
              <w:rPr>
                <w:spacing w:val="-10"/>
                <w:sz w:val="24"/>
              </w:rPr>
              <w:t>1</w:t>
            </w:r>
          </w:p>
        </w:tc>
        <w:tc>
          <w:tcPr>
            <w:tcW w:w="746" w:type="dxa"/>
          </w:tcPr>
          <w:p>
            <w:pPr>
              <w:pStyle w:val="TableParagraph"/>
              <w:spacing w:line="270" w:lineRule="exact"/>
              <w:ind w:right="2"/>
              <w:rPr>
                <w:sz w:val="24"/>
              </w:rPr>
            </w:pPr>
            <w:r>
              <w:rPr>
                <w:spacing w:val="-10"/>
                <w:sz w:val="24"/>
              </w:rPr>
              <w:t>2</w:t>
            </w:r>
          </w:p>
        </w:tc>
        <w:tc>
          <w:tcPr>
            <w:tcW w:w="746" w:type="dxa"/>
          </w:tcPr>
          <w:p>
            <w:pPr>
              <w:pStyle w:val="TableParagraph"/>
              <w:spacing w:line="270" w:lineRule="exact"/>
              <w:ind w:right="1"/>
              <w:rPr>
                <w:sz w:val="24"/>
              </w:rPr>
            </w:pPr>
            <w:r>
              <w:rPr>
                <w:spacing w:val="-10"/>
                <w:sz w:val="24"/>
              </w:rPr>
              <w:t>3</w:t>
            </w:r>
          </w:p>
        </w:tc>
        <w:tc>
          <w:tcPr>
            <w:tcW w:w="744" w:type="dxa"/>
          </w:tcPr>
          <w:p>
            <w:pPr>
              <w:pStyle w:val="TableParagraph"/>
              <w:spacing w:line="270" w:lineRule="exact"/>
              <w:ind w:left="28" w:right="2"/>
              <w:rPr>
                <w:sz w:val="24"/>
              </w:rPr>
            </w:pPr>
            <w:r>
              <w:rPr>
                <w:spacing w:val="-10"/>
                <w:sz w:val="24"/>
              </w:rPr>
              <w:t>4</w:t>
            </w:r>
          </w:p>
        </w:tc>
        <w:tc>
          <w:tcPr>
            <w:tcW w:w="746" w:type="dxa"/>
          </w:tcPr>
          <w:p>
            <w:pPr>
              <w:pStyle w:val="TableParagraph"/>
              <w:spacing w:line="270" w:lineRule="exact"/>
              <w:rPr>
                <w:sz w:val="24"/>
              </w:rPr>
            </w:pPr>
            <w:r>
              <w:rPr>
                <w:spacing w:val="-10"/>
                <w:sz w:val="24"/>
              </w:rPr>
              <w:t>5</w:t>
            </w:r>
          </w:p>
        </w:tc>
        <w:tc>
          <w:tcPr>
            <w:tcW w:w="768" w:type="dxa"/>
          </w:tcPr>
          <w:p>
            <w:pPr>
              <w:pStyle w:val="TableParagraph"/>
              <w:spacing w:line="270" w:lineRule="exact"/>
              <w:ind w:left="13"/>
              <w:rPr>
                <w:sz w:val="24"/>
              </w:rPr>
            </w:pPr>
            <w:r>
              <w:rPr>
                <w:spacing w:val="-5"/>
                <w:sz w:val="24"/>
              </w:rPr>
              <w:t>N/A</w:t>
            </w:r>
          </w:p>
        </w:tc>
      </w:tr>
      <w:tr>
        <w:trPr>
          <w:trHeight w:val="553" w:hRule="atLeast"/>
        </w:trPr>
        <w:tc>
          <w:tcPr>
            <w:tcW w:w="4356" w:type="dxa"/>
          </w:tcPr>
          <w:p>
            <w:pPr>
              <w:pStyle w:val="TableParagraph"/>
              <w:spacing w:line="268" w:lineRule="exact"/>
              <w:ind w:left="107"/>
              <w:jc w:val="left"/>
              <w:rPr>
                <w:sz w:val="24"/>
              </w:rPr>
            </w:pPr>
            <w:r>
              <w:rPr>
                <w:sz w:val="24"/>
              </w:rPr>
              <w:t>Ability</w:t>
            </w:r>
            <w:r>
              <w:rPr>
                <w:spacing w:val="-11"/>
                <w:sz w:val="24"/>
              </w:rPr>
              <w:t> </w:t>
            </w:r>
            <w:r>
              <w:rPr>
                <w:sz w:val="24"/>
              </w:rPr>
              <w:t>to</w:t>
            </w:r>
            <w:r>
              <w:rPr>
                <w:spacing w:val="5"/>
                <w:sz w:val="24"/>
              </w:rPr>
              <w:t> </w:t>
            </w:r>
            <w:r>
              <w:rPr>
                <w:sz w:val="24"/>
              </w:rPr>
              <w:t>empathically</w:t>
            </w:r>
            <w:r>
              <w:rPr>
                <w:spacing w:val="-9"/>
                <w:sz w:val="24"/>
              </w:rPr>
              <w:t> </w:t>
            </w:r>
            <w:r>
              <w:rPr>
                <w:sz w:val="24"/>
              </w:rPr>
              <w:t>and</w:t>
            </w:r>
            <w:r>
              <w:rPr>
                <w:spacing w:val="3"/>
                <w:sz w:val="24"/>
              </w:rPr>
              <w:t> </w:t>
            </w:r>
            <w:r>
              <w:rPr>
                <w:spacing w:val="-2"/>
                <w:sz w:val="24"/>
              </w:rPr>
              <w:t>appropriately</w:t>
            </w:r>
          </w:p>
          <w:p>
            <w:pPr>
              <w:pStyle w:val="TableParagraph"/>
              <w:spacing w:line="266" w:lineRule="exact"/>
              <w:ind w:left="107"/>
              <w:jc w:val="left"/>
              <w:rPr>
                <w:sz w:val="24"/>
              </w:rPr>
            </w:pPr>
            <w:r>
              <w:rPr>
                <w:sz w:val="24"/>
              </w:rPr>
              <w:t>challenge</w:t>
            </w:r>
            <w:r>
              <w:rPr>
                <w:spacing w:val="-9"/>
                <w:sz w:val="24"/>
              </w:rPr>
              <w:t> </w:t>
            </w:r>
            <w:r>
              <w:rPr>
                <w:spacing w:val="-2"/>
                <w:sz w:val="24"/>
              </w:rPr>
              <w:t>client</w:t>
            </w:r>
          </w:p>
        </w:tc>
        <w:tc>
          <w:tcPr>
            <w:tcW w:w="746" w:type="dxa"/>
          </w:tcPr>
          <w:p>
            <w:pPr>
              <w:pStyle w:val="TableParagraph"/>
              <w:spacing w:line="268" w:lineRule="exact"/>
              <w:ind w:right="3"/>
              <w:rPr>
                <w:sz w:val="24"/>
              </w:rPr>
            </w:pPr>
            <w:r>
              <w:rPr>
                <w:spacing w:val="-10"/>
                <w:sz w:val="24"/>
              </w:rPr>
              <w:t>1</w:t>
            </w:r>
          </w:p>
        </w:tc>
        <w:tc>
          <w:tcPr>
            <w:tcW w:w="746" w:type="dxa"/>
          </w:tcPr>
          <w:p>
            <w:pPr>
              <w:pStyle w:val="TableParagraph"/>
              <w:spacing w:line="268" w:lineRule="exact"/>
              <w:ind w:right="2"/>
              <w:rPr>
                <w:sz w:val="24"/>
              </w:rPr>
            </w:pPr>
            <w:r>
              <w:rPr>
                <w:spacing w:val="-10"/>
                <w:sz w:val="24"/>
              </w:rPr>
              <w:t>2</w:t>
            </w:r>
          </w:p>
        </w:tc>
        <w:tc>
          <w:tcPr>
            <w:tcW w:w="746" w:type="dxa"/>
          </w:tcPr>
          <w:p>
            <w:pPr>
              <w:pStyle w:val="TableParagraph"/>
              <w:spacing w:line="268" w:lineRule="exact"/>
              <w:ind w:right="1"/>
              <w:rPr>
                <w:sz w:val="24"/>
              </w:rPr>
            </w:pPr>
            <w:r>
              <w:rPr>
                <w:spacing w:val="-10"/>
                <w:sz w:val="24"/>
              </w:rPr>
              <w:t>3</w:t>
            </w:r>
          </w:p>
        </w:tc>
        <w:tc>
          <w:tcPr>
            <w:tcW w:w="744" w:type="dxa"/>
          </w:tcPr>
          <w:p>
            <w:pPr>
              <w:pStyle w:val="TableParagraph"/>
              <w:spacing w:line="268" w:lineRule="exact"/>
              <w:ind w:left="28" w:right="2"/>
              <w:rPr>
                <w:sz w:val="24"/>
              </w:rPr>
            </w:pPr>
            <w:r>
              <w:rPr>
                <w:spacing w:val="-10"/>
                <w:sz w:val="24"/>
              </w:rPr>
              <w:t>4</w:t>
            </w:r>
          </w:p>
        </w:tc>
        <w:tc>
          <w:tcPr>
            <w:tcW w:w="746" w:type="dxa"/>
          </w:tcPr>
          <w:p>
            <w:pPr>
              <w:pStyle w:val="TableParagraph"/>
              <w:spacing w:line="268" w:lineRule="exact"/>
              <w:rPr>
                <w:sz w:val="24"/>
              </w:rPr>
            </w:pPr>
            <w:r>
              <w:rPr>
                <w:spacing w:val="-10"/>
                <w:sz w:val="24"/>
              </w:rPr>
              <w:t>5</w:t>
            </w:r>
          </w:p>
        </w:tc>
        <w:tc>
          <w:tcPr>
            <w:tcW w:w="768" w:type="dxa"/>
          </w:tcPr>
          <w:p>
            <w:pPr>
              <w:pStyle w:val="TableParagraph"/>
              <w:spacing w:line="268" w:lineRule="exact"/>
              <w:ind w:left="13"/>
              <w:rPr>
                <w:sz w:val="24"/>
              </w:rPr>
            </w:pPr>
            <w:r>
              <w:rPr>
                <w:spacing w:val="-5"/>
                <w:sz w:val="24"/>
              </w:rPr>
              <w:t>N/A</w:t>
            </w:r>
          </w:p>
        </w:tc>
      </w:tr>
      <w:tr>
        <w:trPr>
          <w:trHeight w:val="551" w:hRule="atLeast"/>
        </w:trPr>
        <w:tc>
          <w:tcPr>
            <w:tcW w:w="4356" w:type="dxa"/>
          </w:tcPr>
          <w:p>
            <w:pPr>
              <w:pStyle w:val="TableParagraph"/>
              <w:ind w:left="107"/>
              <w:jc w:val="left"/>
              <w:rPr>
                <w:sz w:val="24"/>
              </w:rPr>
            </w:pPr>
            <w:r>
              <w:rPr>
                <w:sz w:val="24"/>
              </w:rPr>
              <w:t>Maintains</w:t>
            </w:r>
            <w:r>
              <w:rPr>
                <w:spacing w:val="-1"/>
                <w:sz w:val="24"/>
              </w:rPr>
              <w:t> </w:t>
            </w:r>
            <w:r>
              <w:rPr>
                <w:sz w:val="24"/>
              </w:rPr>
              <w:t>timely</w:t>
            </w:r>
            <w:r>
              <w:rPr>
                <w:spacing w:val="-12"/>
                <w:sz w:val="24"/>
              </w:rPr>
              <w:t> </w:t>
            </w:r>
            <w:r>
              <w:rPr>
                <w:sz w:val="24"/>
              </w:rPr>
              <w:t>and</w:t>
            </w:r>
            <w:r>
              <w:rPr>
                <w:spacing w:val="-1"/>
                <w:sz w:val="24"/>
              </w:rPr>
              <w:t> </w:t>
            </w:r>
            <w:r>
              <w:rPr>
                <w:sz w:val="24"/>
              </w:rPr>
              <w:t>professional </w:t>
            </w:r>
            <w:r>
              <w:rPr>
                <w:spacing w:val="-2"/>
                <w:sz w:val="24"/>
              </w:rPr>
              <w:t>clinical</w:t>
            </w:r>
          </w:p>
          <w:p>
            <w:pPr>
              <w:pStyle w:val="TableParagraph"/>
              <w:spacing w:line="266" w:lineRule="exact"/>
              <w:ind w:left="107"/>
              <w:jc w:val="left"/>
              <w:rPr>
                <w:sz w:val="24"/>
              </w:rPr>
            </w:pPr>
            <w:r>
              <w:rPr>
                <w:spacing w:val="-2"/>
                <w:sz w:val="24"/>
              </w:rPr>
              <w:t>records</w:t>
            </w:r>
          </w:p>
        </w:tc>
        <w:tc>
          <w:tcPr>
            <w:tcW w:w="746" w:type="dxa"/>
          </w:tcPr>
          <w:p>
            <w:pPr>
              <w:pStyle w:val="TableParagraph"/>
              <w:ind w:right="3"/>
              <w:rPr>
                <w:sz w:val="24"/>
              </w:rPr>
            </w:pPr>
            <w:r>
              <w:rPr>
                <w:spacing w:val="-10"/>
                <w:sz w:val="24"/>
              </w:rPr>
              <w:t>1</w:t>
            </w:r>
          </w:p>
        </w:tc>
        <w:tc>
          <w:tcPr>
            <w:tcW w:w="746" w:type="dxa"/>
          </w:tcPr>
          <w:p>
            <w:pPr>
              <w:pStyle w:val="TableParagraph"/>
              <w:ind w:right="2"/>
              <w:rPr>
                <w:sz w:val="24"/>
              </w:rPr>
            </w:pPr>
            <w:r>
              <w:rPr>
                <w:spacing w:val="-10"/>
                <w:sz w:val="24"/>
              </w:rPr>
              <w:t>2</w:t>
            </w:r>
          </w:p>
        </w:tc>
        <w:tc>
          <w:tcPr>
            <w:tcW w:w="746" w:type="dxa"/>
          </w:tcPr>
          <w:p>
            <w:pPr>
              <w:pStyle w:val="TableParagraph"/>
              <w:ind w:right="1"/>
              <w:rPr>
                <w:sz w:val="24"/>
              </w:rPr>
            </w:pPr>
            <w:r>
              <w:rPr>
                <w:spacing w:val="-10"/>
                <w:sz w:val="24"/>
              </w:rPr>
              <w:t>3</w:t>
            </w:r>
          </w:p>
        </w:tc>
        <w:tc>
          <w:tcPr>
            <w:tcW w:w="744" w:type="dxa"/>
          </w:tcPr>
          <w:p>
            <w:pPr>
              <w:pStyle w:val="TableParagraph"/>
              <w:ind w:left="28" w:right="2"/>
              <w:rPr>
                <w:sz w:val="24"/>
              </w:rPr>
            </w:pPr>
            <w:r>
              <w:rPr>
                <w:spacing w:val="-10"/>
                <w:sz w:val="24"/>
              </w:rPr>
              <w:t>4</w:t>
            </w:r>
          </w:p>
        </w:tc>
        <w:tc>
          <w:tcPr>
            <w:tcW w:w="746" w:type="dxa"/>
          </w:tcPr>
          <w:p>
            <w:pPr>
              <w:pStyle w:val="TableParagraph"/>
              <w:rPr>
                <w:sz w:val="24"/>
              </w:rPr>
            </w:pPr>
            <w:r>
              <w:rPr>
                <w:spacing w:val="-10"/>
                <w:sz w:val="24"/>
              </w:rPr>
              <w:t>5</w:t>
            </w:r>
          </w:p>
        </w:tc>
        <w:tc>
          <w:tcPr>
            <w:tcW w:w="768" w:type="dxa"/>
          </w:tcPr>
          <w:p>
            <w:pPr>
              <w:pStyle w:val="TableParagraph"/>
              <w:ind w:left="13"/>
              <w:rPr>
                <w:sz w:val="24"/>
              </w:rPr>
            </w:pPr>
            <w:r>
              <w:rPr>
                <w:spacing w:val="-5"/>
                <w:sz w:val="24"/>
              </w:rPr>
              <w:t>N/A</w:t>
            </w:r>
          </w:p>
        </w:tc>
      </w:tr>
      <w:tr>
        <w:trPr>
          <w:trHeight w:val="551" w:hRule="atLeast"/>
        </w:trPr>
        <w:tc>
          <w:tcPr>
            <w:tcW w:w="4356" w:type="dxa"/>
          </w:tcPr>
          <w:p>
            <w:pPr>
              <w:pStyle w:val="TableParagraph"/>
              <w:ind w:left="107"/>
              <w:jc w:val="left"/>
              <w:rPr>
                <w:sz w:val="24"/>
              </w:rPr>
            </w:pPr>
            <w:r>
              <w:rPr>
                <w:sz w:val="24"/>
              </w:rPr>
              <w:t>Provides</w:t>
            </w:r>
            <w:r>
              <w:rPr>
                <w:spacing w:val="-1"/>
                <w:sz w:val="24"/>
              </w:rPr>
              <w:t> </w:t>
            </w:r>
            <w:r>
              <w:rPr>
                <w:sz w:val="24"/>
              </w:rPr>
              <w:t>advocacy</w:t>
            </w:r>
            <w:r>
              <w:rPr>
                <w:spacing w:val="-10"/>
                <w:sz w:val="24"/>
              </w:rPr>
              <w:t> </w:t>
            </w:r>
            <w:r>
              <w:rPr>
                <w:sz w:val="24"/>
              </w:rPr>
              <w:t>for</w:t>
            </w:r>
            <w:r>
              <w:rPr>
                <w:spacing w:val="1"/>
                <w:sz w:val="24"/>
              </w:rPr>
              <w:t> </w:t>
            </w:r>
            <w:r>
              <w:rPr>
                <w:sz w:val="24"/>
              </w:rPr>
              <w:t>client </w:t>
            </w:r>
            <w:r>
              <w:rPr>
                <w:spacing w:val="-4"/>
                <w:sz w:val="24"/>
              </w:rPr>
              <w:t>when</w:t>
            </w:r>
          </w:p>
          <w:p>
            <w:pPr>
              <w:pStyle w:val="TableParagraph"/>
              <w:spacing w:line="266" w:lineRule="exact"/>
              <w:ind w:left="107"/>
              <w:jc w:val="left"/>
              <w:rPr>
                <w:sz w:val="24"/>
              </w:rPr>
            </w:pPr>
            <w:r>
              <w:rPr>
                <w:spacing w:val="-2"/>
                <w:sz w:val="24"/>
              </w:rPr>
              <w:t>appropriate</w:t>
            </w:r>
          </w:p>
        </w:tc>
        <w:tc>
          <w:tcPr>
            <w:tcW w:w="746" w:type="dxa"/>
          </w:tcPr>
          <w:p>
            <w:pPr>
              <w:pStyle w:val="TableParagraph"/>
              <w:ind w:right="3"/>
              <w:rPr>
                <w:sz w:val="24"/>
              </w:rPr>
            </w:pPr>
            <w:r>
              <w:rPr>
                <w:spacing w:val="-10"/>
                <w:sz w:val="24"/>
              </w:rPr>
              <w:t>1</w:t>
            </w:r>
          </w:p>
        </w:tc>
        <w:tc>
          <w:tcPr>
            <w:tcW w:w="746" w:type="dxa"/>
          </w:tcPr>
          <w:p>
            <w:pPr>
              <w:pStyle w:val="TableParagraph"/>
              <w:ind w:right="2"/>
              <w:rPr>
                <w:sz w:val="24"/>
              </w:rPr>
            </w:pPr>
            <w:r>
              <w:rPr>
                <w:spacing w:val="-10"/>
                <w:sz w:val="24"/>
              </w:rPr>
              <w:t>2</w:t>
            </w:r>
          </w:p>
        </w:tc>
        <w:tc>
          <w:tcPr>
            <w:tcW w:w="746" w:type="dxa"/>
          </w:tcPr>
          <w:p>
            <w:pPr>
              <w:pStyle w:val="TableParagraph"/>
              <w:ind w:right="1"/>
              <w:rPr>
                <w:sz w:val="24"/>
              </w:rPr>
            </w:pPr>
            <w:r>
              <w:rPr>
                <w:spacing w:val="-10"/>
                <w:sz w:val="24"/>
              </w:rPr>
              <w:t>3</w:t>
            </w:r>
          </w:p>
        </w:tc>
        <w:tc>
          <w:tcPr>
            <w:tcW w:w="744" w:type="dxa"/>
          </w:tcPr>
          <w:p>
            <w:pPr>
              <w:pStyle w:val="TableParagraph"/>
              <w:ind w:left="28" w:right="2"/>
              <w:rPr>
                <w:sz w:val="24"/>
              </w:rPr>
            </w:pPr>
            <w:r>
              <w:rPr>
                <w:spacing w:val="-10"/>
                <w:sz w:val="24"/>
              </w:rPr>
              <w:t>4</w:t>
            </w:r>
          </w:p>
        </w:tc>
        <w:tc>
          <w:tcPr>
            <w:tcW w:w="746" w:type="dxa"/>
          </w:tcPr>
          <w:p>
            <w:pPr>
              <w:pStyle w:val="TableParagraph"/>
              <w:rPr>
                <w:sz w:val="24"/>
              </w:rPr>
            </w:pPr>
            <w:r>
              <w:rPr>
                <w:spacing w:val="-10"/>
                <w:sz w:val="24"/>
              </w:rPr>
              <w:t>5</w:t>
            </w:r>
          </w:p>
        </w:tc>
        <w:tc>
          <w:tcPr>
            <w:tcW w:w="768" w:type="dxa"/>
          </w:tcPr>
          <w:p>
            <w:pPr>
              <w:pStyle w:val="TableParagraph"/>
              <w:ind w:left="13"/>
              <w:rPr>
                <w:sz w:val="24"/>
              </w:rPr>
            </w:pPr>
            <w:r>
              <w:rPr>
                <w:spacing w:val="-5"/>
                <w:sz w:val="24"/>
              </w:rPr>
              <w:t>N/A</w:t>
            </w:r>
          </w:p>
        </w:tc>
      </w:tr>
      <w:tr>
        <w:trPr>
          <w:trHeight w:val="551" w:hRule="atLeast"/>
        </w:trPr>
        <w:tc>
          <w:tcPr>
            <w:tcW w:w="4356" w:type="dxa"/>
          </w:tcPr>
          <w:p>
            <w:pPr>
              <w:pStyle w:val="TableParagraph"/>
              <w:ind w:left="107"/>
              <w:jc w:val="left"/>
              <w:rPr>
                <w:sz w:val="24"/>
              </w:rPr>
            </w:pPr>
            <w:r>
              <w:rPr>
                <w:sz w:val="24"/>
              </w:rPr>
              <w:t>Provides</w:t>
            </w:r>
            <w:r>
              <w:rPr>
                <w:spacing w:val="-4"/>
                <w:sz w:val="24"/>
              </w:rPr>
              <w:t> </w:t>
            </w:r>
            <w:r>
              <w:rPr>
                <w:sz w:val="24"/>
              </w:rPr>
              <w:t>appropriate</w:t>
            </w:r>
            <w:r>
              <w:rPr>
                <w:spacing w:val="-4"/>
                <w:sz w:val="24"/>
              </w:rPr>
              <w:t> </w:t>
            </w:r>
            <w:r>
              <w:rPr>
                <w:sz w:val="24"/>
              </w:rPr>
              <w:t>referral</w:t>
            </w:r>
            <w:r>
              <w:rPr>
                <w:spacing w:val="-3"/>
                <w:sz w:val="24"/>
              </w:rPr>
              <w:t> </w:t>
            </w:r>
            <w:r>
              <w:rPr>
                <w:sz w:val="24"/>
              </w:rPr>
              <w:t>sources</w:t>
            </w:r>
            <w:r>
              <w:rPr>
                <w:spacing w:val="-3"/>
                <w:sz w:val="24"/>
              </w:rPr>
              <w:t> </w:t>
            </w:r>
            <w:r>
              <w:rPr>
                <w:spacing w:val="-4"/>
                <w:sz w:val="24"/>
              </w:rPr>
              <w:t>when</w:t>
            </w:r>
          </w:p>
          <w:p>
            <w:pPr>
              <w:pStyle w:val="TableParagraph"/>
              <w:spacing w:line="266" w:lineRule="exact"/>
              <w:ind w:left="107"/>
              <w:jc w:val="left"/>
              <w:rPr>
                <w:sz w:val="24"/>
              </w:rPr>
            </w:pPr>
            <w:r>
              <w:rPr>
                <w:spacing w:val="-2"/>
                <w:sz w:val="24"/>
              </w:rPr>
              <w:t>needed</w:t>
            </w:r>
          </w:p>
        </w:tc>
        <w:tc>
          <w:tcPr>
            <w:tcW w:w="746" w:type="dxa"/>
          </w:tcPr>
          <w:p>
            <w:pPr>
              <w:pStyle w:val="TableParagraph"/>
              <w:ind w:right="3"/>
              <w:rPr>
                <w:sz w:val="24"/>
              </w:rPr>
            </w:pPr>
            <w:r>
              <w:rPr>
                <w:spacing w:val="-10"/>
                <w:sz w:val="24"/>
              </w:rPr>
              <w:t>1</w:t>
            </w:r>
          </w:p>
        </w:tc>
        <w:tc>
          <w:tcPr>
            <w:tcW w:w="746" w:type="dxa"/>
          </w:tcPr>
          <w:p>
            <w:pPr>
              <w:pStyle w:val="TableParagraph"/>
              <w:ind w:right="2"/>
              <w:rPr>
                <w:sz w:val="24"/>
              </w:rPr>
            </w:pPr>
            <w:r>
              <w:rPr>
                <w:spacing w:val="-10"/>
                <w:sz w:val="24"/>
              </w:rPr>
              <w:t>2</w:t>
            </w:r>
          </w:p>
        </w:tc>
        <w:tc>
          <w:tcPr>
            <w:tcW w:w="746" w:type="dxa"/>
          </w:tcPr>
          <w:p>
            <w:pPr>
              <w:pStyle w:val="TableParagraph"/>
              <w:ind w:right="1"/>
              <w:rPr>
                <w:sz w:val="24"/>
              </w:rPr>
            </w:pPr>
            <w:r>
              <w:rPr>
                <w:spacing w:val="-10"/>
                <w:sz w:val="24"/>
              </w:rPr>
              <w:t>3</w:t>
            </w:r>
          </w:p>
        </w:tc>
        <w:tc>
          <w:tcPr>
            <w:tcW w:w="744" w:type="dxa"/>
          </w:tcPr>
          <w:p>
            <w:pPr>
              <w:pStyle w:val="TableParagraph"/>
              <w:ind w:left="28" w:right="2"/>
              <w:rPr>
                <w:sz w:val="24"/>
              </w:rPr>
            </w:pPr>
            <w:r>
              <w:rPr>
                <w:spacing w:val="-10"/>
                <w:sz w:val="24"/>
              </w:rPr>
              <w:t>4</w:t>
            </w:r>
          </w:p>
        </w:tc>
        <w:tc>
          <w:tcPr>
            <w:tcW w:w="746" w:type="dxa"/>
          </w:tcPr>
          <w:p>
            <w:pPr>
              <w:pStyle w:val="TableParagraph"/>
              <w:rPr>
                <w:sz w:val="24"/>
              </w:rPr>
            </w:pPr>
            <w:r>
              <w:rPr>
                <w:spacing w:val="-10"/>
                <w:sz w:val="24"/>
              </w:rPr>
              <w:t>5</w:t>
            </w:r>
          </w:p>
        </w:tc>
        <w:tc>
          <w:tcPr>
            <w:tcW w:w="768" w:type="dxa"/>
          </w:tcPr>
          <w:p>
            <w:pPr>
              <w:pStyle w:val="TableParagraph"/>
              <w:ind w:left="13"/>
              <w:rPr>
                <w:sz w:val="24"/>
              </w:rPr>
            </w:pPr>
            <w:r>
              <w:rPr>
                <w:spacing w:val="-5"/>
                <w:sz w:val="24"/>
              </w:rPr>
              <w:t>N/A</w:t>
            </w:r>
          </w:p>
        </w:tc>
      </w:tr>
    </w:tbl>
    <w:p>
      <w:pPr>
        <w:pStyle w:val="BodyText"/>
        <w:spacing w:before="16"/>
        <w:ind w:left="0"/>
        <w:rPr>
          <w:b/>
        </w:rPr>
      </w:pPr>
    </w:p>
    <w:p>
      <w:pPr>
        <w:spacing w:before="0"/>
        <w:ind w:left="100" w:right="0" w:firstLine="0"/>
        <w:jc w:val="left"/>
        <w:rPr>
          <w:b/>
          <w:sz w:val="24"/>
        </w:rPr>
      </w:pPr>
      <w:r>
        <w:rPr>
          <w:b/>
          <w:spacing w:val="-2"/>
          <w:sz w:val="24"/>
        </w:rPr>
        <w:t>Comments:</w:t>
      </w:r>
    </w:p>
    <w:sectPr>
      <w:footerReference w:type="default" r:id="rId6"/>
      <w:pgSz w:w="12240" w:h="15840"/>
      <w:pgMar w:header="0" w:footer="986" w:top="1520" w:bottom="1180" w:left="1440" w:right="12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mc:AlternateContent>
        <mc:Choice Requires="wps">
          <w:drawing>
            <wp:anchor distT="0" distB="0" distL="0" distR="0" allowOverlap="1" layoutInCell="1" locked="0" behindDoc="1" simplePos="0" relativeHeight="487125504">
              <wp:simplePos x="0" y="0"/>
              <wp:positionH relativeFrom="page">
                <wp:posOffset>6819900</wp:posOffset>
              </wp:positionH>
              <wp:positionV relativeFrom="page">
                <wp:posOffset>9426786</wp:posOffset>
              </wp:positionV>
              <wp:extent cx="1651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5100" cy="194310"/>
                      </a:xfrm>
                      <a:prstGeom prst="rect">
                        <a:avLst/>
                      </a:prstGeom>
                    </wps:spPr>
                    <wps:txbx>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37pt;margin-top:742.266663pt;width:13pt;height:15.3pt;mso-position-horizontal-relative:page;mso-position-vertical-relative:page;z-index:-16190976" type="#_x0000_t202" id="docshape1" filled="false" stroked="false">
              <v:textbox inset="0,0,0,0">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mc:AlternateContent>
        <mc:Choice Requires="wps">
          <w:drawing>
            <wp:anchor distT="0" distB="0" distL="0" distR="0" allowOverlap="1" layoutInCell="1" locked="0" behindDoc="1" simplePos="0" relativeHeight="487126016">
              <wp:simplePos x="0" y="0"/>
              <wp:positionH relativeFrom="page">
                <wp:posOffset>6769100</wp:posOffset>
              </wp:positionH>
              <wp:positionV relativeFrom="page">
                <wp:posOffset>9292674</wp:posOffset>
              </wp:positionV>
              <wp:extent cx="101600" cy="1943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01600" cy="194310"/>
                      </a:xfrm>
                      <a:prstGeom prst="rect">
                        <a:avLst/>
                      </a:prstGeom>
                    </wps:spPr>
                    <wps:txbx>
                      <w:txbxContent>
                        <w:p>
                          <w:pPr>
                            <w:pStyle w:val="BodyText"/>
                            <w:spacing w:before="10"/>
                            <w:ind w:left="20"/>
                          </w:pPr>
                          <w:r>
                            <w:rPr>
                              <w:spacing w:val="-10"/>
                            </w:rPr>
                            <w:t>4</w:t>
                          </w:r>
                        </w:p>
                      </w:txbxContent>
                    </wps:txbx>
                    <wps:bodyPr wrap="square" lIns="0" tIns="0" rIns="0" bIns="0" rtlCol="0">
                      <a:noAutofit/>
                    </wps:bodyPr>
                  </wps:wsp>
                </a:graphicData>
              </a:graphic>
            </wp:anchor>
          </w:drawing>
        </mc:Choice>
        <mc:Fallback>
          <w:pict>
            <v:shape style="position:absolute;margin-left:533pt;margin-top:731.706665pt;width:8pt;height:15.3pt;mso-position-horizontal-relative:page;mso-position-vertical-relative:page;z-index:-16190464" type="#_x0000_t202" id="docshape2" filled="false" stroked="false">
              <v:textbox inset="0,0,0,0">
                <w:txbxContent>
                  <w:p>
                    <w:pPr>
                      <w:pStyle w:val="BodyText"/>
                      <w:spacing w:before="10"/>
                      <w:ind w:left="20"/>
                    </w:pPr>
                    <w:r>
                      <w:rPr>
                        <w:spacing w:val="-10"/>
                      </w:rPr>
                      <w:t>4</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1440" w:hanging="72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256" w:hanging="720"/>
      </w:pPr>
      <w:rPr>
        <w:rFonts w:hint="default"/>
        <w:lang w:val="en-US" w:eastAsia="en-US" w:bidi="ar-SA"/>
      </w:rPr>
    </w:lvl>
    <w:lvl w:ilvl="2">
      <w:start w:val="0"/>
      <w:numFmt w:val="bullet"/>
      <w:lvlText w:val="•"/>
      <w:lvlJc w:val="left"/>
      <w:pPr>
        <w:ind w:left="3072" w:hanging="720"/>
      </w:pPr>
      <w:rPr>
        <w:rFonts w:hint="default"/>
        <w:lang w:val="en-US" w:eastAsia="en-US" w:bidi="ar-SA"/>
      </w:rPr>
    </w:lvl>
    <w:lvl w:ilvl="3">
      <w:start w:val="0"/>
      <w:numFmt w:val="bullet"/>
      <w:lvlText w:val="•"/>
      <w:lvlJc w:val="left"/>
      <w:pPr>
        <w:ind w:left="3888" w:hanging="720"/>
      </w:pPr>
      <w:rPr>
        <w:rFonts w:hint="default"/>
        <w:lang w:val="en-US" w:eastAsia="en-US" w:bidi="ar-SA"/>
      </w:rPr>
    </w:lvl>
    <w:lvl w:ilvl="4">
      <w:start w:val="0"/>
      <w:numFmt w:val="bullet"/>
      <w:lvlText w:val="•"/>
      <w:lvlJc w:val="left"/>
      <w:pPr>
        <w:ind w:left="4704" w:hanging="720"/>
      </w:pPr>
      <w:rPr>
        <w:rFonts w:hint="default"/>
        <w:lang w:val="en-US" w:eastAsia="en-US" w:bidi="ar-SA"/>
      </w:rPr>
    </w:lvl>
    <w:lvl w:ilvl="5">
      <w:start w:val="0"/>
      <w:numFmt w:val="bullet"/>
      <w:lvlText w:val="•"/>
      <w:lvlJc w:val="left"/>
      <w:pPr>
        <w:ind w:left="5520" w:hanging="720"/>
      </w:pPr>
      <w:rPr>
        <w:rFonts w:hint="default"/>
        <w:lang w:val="en-US" w:eastAsia="en-US" w:bidi="ar-SA"/>
      </w:rPr>
    </w:lvl>
    <w:lvl w:ilvl="6">
      <w:start w:val="0"/>
      <w:numFmt w:val="bullet"/>
      <w:lvlText w:val="•"/>
      <w:lvlJc w:val="left"/>
      <w:pPr>
        <w:ind w:left="6336" w:hanging="720"/>
      </w:pPr>
      <w:rPr>
        <w:rFonts w:hint="default"/>
        <w:lang w:val="en-US" w:eastAsia="en-US" w:bidi="ar-SA"/>
      </w:rPr>
    </w:lvl>
    <w:lvl w:ilvl="7">
      <w:start w:val="0"/>
      <w:numFmt w:val="bullet"/>
      <w:lvlText w:val="•"/>
      <w:lvlJc w:val="left"/>
      <w:pPr>
        <w:ind w:left="7152" w:hanging="720"/>
      </w:pPr>
      <w:rPr>
        <w:rFonts w:hint="default"/>
        <w:lang w:val="en-US" w:eastAsia="en-US" w:bidi="ar-SA"/>
      </w:rPr>
    </w:lvl>
    <w:lvl w:ilvl="8">
      <w:start w:val="0"/>
      <w:numFmt w:val="bullet"/>
      <w:lvlText w:val="•"/>
      <w:lvlJc w:val="left"/>
      <w:pPr>
        <w:ind w:left="7968" w:hanging="72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355"/>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355"/>
      <w:outlineLvl w:val="1"/>
    </w:pPr>
    <w:rPr>
      <w:rFonts w:ascii="Times New Roman" w:hAnsi="Times New Roman" w:eastAsia="Times New Roman" w:cs="Times New Roman"/>
      <w:b/>
      <w:bCs/>
      <w:sz w:val="24"/>
      <w:szCs w:val="24"/>
      <w:lang w:val="en-US" w:eastAsia="en-US" w:bidi="ar-SA"/>
    </w:rPr>
  </w:style>
  <w:style w:styleId="Title" w:type="paragraph">
    <w:name w:val="Title"/>
    <w:basedOn w:val="Normal"/>
    <w:uiPriority w:val="1"/>
    <w:qFormat/>
    <w:pPr>
      <w:spacing w:before="59"/>
      <w:ind w:left="1855"/>
    </w:pPr>
    <w:rPr>
      <w:rFonts w:ascii="Times New Roman" w:hAnsi="Times New Roman" w:eastAsia="Times New Roman" w:cs="Times New Roman"/>
      <w:b/>
      <w:bCs/>
      <w:sz w:val="32"/>
      <w:szCs w:val="32"/>
      <w:lang w:val="en-US" w:eastAsia="en-US" w:bidi="ar-SA"/>
    </w:rPr>
  </w:style>
  <w:style w:styleId="ListParagraph" w:type="paragraph">
    <w:name w:val="List Paragraph"/>
    <w:basedOn w:val="Normal"/>
    <w:uiPriority w:val="1"/>
    <w:qFormat/>
    <w:pPr>
      <w:ind w:left="1439" w:hanging="72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line="265" w:lineRule="exact"/>
      <w:ind w:left="29"/>
      <w:jc w:val="center"/>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CSU Fullerton</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Folmer, Nicole</dc:creator>
  <dc:description/>
  <dcterms:created xsi:type="dcterms:W3CDTF">2026-10-28T19:24:22Z</dcterms:created>
  <dcterms:modified xsi:type="dcterms:W3CDTF">2026-10-28T19:24:22Z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2022-08-08T00:00:00Z</vt:filetime>
  </property>
  <property fmtid="{D5CDD505-2E9C-101B-9397-08002B2CF9AE}" pid="3" name="Creator">
    <vt:lpwstr>Acrobat PDFMaker 22 for Word</vt:lpwstr>
  </property>
  <property fmtid="{D5CDD505-2E9C-101B-9397-08002B2CF9AE}" pid="4" name="LastSaved">
    <vt:filetime>2026-10-28T00:00:00Z</vt:filetime>
  </property>
  <property fmtid="{D5CDD505-2E9C-101B-9397-08002B2CF9AE}" pid="5" name="Producer">
    <vt:lpwstr>Adobe PDF Library 22.1.201</vt:lpwstr>
  </property>
  <property fmtid="{D5CDD505-2E9C-101B-9397-08002B2CF9AE}" pid="6" name="SourceModified">
    <vt:lpwstr>D:20220809012144</vt:lpwstr>
  </property>
</Properties>
</file>