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C1E24" w14:textId="77777777" w:rsidR="00B3426F" w:rsidRPr="00813EA7" w:rsidRDefault="00A9104D" w:rsidP="00B3426F">
      <w:pPr>
        <w:pStyle w:val="NoSpacing"/>
        <w:rPr>
          <w:rFonts w:ascii="Candara" w:hAnsi="Candara"/>
          <w:b/>
          <w:sz w:val="26"/>
          <w:szCs w:val="26"/>
        </w:rPr>
      </w:pPr>
      <w:r w:rsidRPr="00A9104D">
        <w:rPr>
          <w:rFonts w:ascii="Candara" w:hAnsi="Candara"/>
          <w:b/>
          <w:noProof/>
          <w:sz w:val="26"/>
          <w:szCs w:val="26"/>
        </w:rPr>
        <mc:AlternateContent>
          <mc:Choice Requires="wps">
            <w:drawing>
              <wp:anchor distT="0" distB="0" distL="114300" distR="114300" simplePos="0" relativeHeight="251659264" behindDoc="0" locked="0" layoutInCell="1" allowOverlap="1" wp14:anchorId="67659A17" wp14:editId="3FD56575">
                <wp:simplePos x="0" y="0"/>
                <wp:positionH relativeFrom="column">
                  <wp:posOffset>882015</wp:posOffset>
                </wp:positionH>
                <wp:positionV relativeFrom="paragraph">
                  <wp:posOffset>163830</wp:posOffset>
                </wp:positionV>
                <wp:extent cx="5133975" cy="2952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95275"/>
                        </a:xfrm>
                        <a:prstGeom prst="rect">
                          <a:avLst/>
                        </a:prstGeom>
                        <a:solidFill>
                          <a:srgbClr val="FFFFFF"/>
                        </a:solidFill>
                        <a:ln w="9525">
                          <a:noFill/>
                          <a:miter lim="800000"/>
                          <a:headEnd/>
                          <a:tailEnd/>
                        </a:ln>
                      </wps:spPr>
                      <wps:txbx>
                        <w:txbxContent>
                          <w:p w14:paraId="78A21211" w14:textId="77777777" w:rsidR="00A9104D" w:rsidRPr="00B3426F" w:rsidRDefault="00A9104D" w:rsidP="00320929">
                            <w:pPr>
                              <w:pStyle w:val="NoSpacing"/>
                              <w:ind w:firstLine="720"/>
                              <w:jc w:val="center"/>
                              <w:rPr>
                                <w:rFonts w:ascii="Candara" w:hAnsi="Candara"/>
                                <w:b/>
                                <w:sz w:val="30"/>
                                <w:szCs w:val="30"/>
                              </w:rPr>
                            </w:pPr>
                            <w:r>
                              <w:rPr>
                                <w:rFonts w:ascii="Candara" w:hAnsi="Candara"/>
                                <w:b/>
                                <w:sz w:val="30"/>
                                <w:szCs w:val="30"/>
                              </w:rPr>
                              <w:t>MASTER OF SCIENCE IN</w:t>
                            </w:r>
                            <w:r w:rsidRPr="00B3426F">
                              <w:rPr>
                                <w:rFonts w:ascii="Candara" w:hAnsi="Candara"/>
                                <w:b/>
                                <w:sz w:val="30"/>
                                <w:szCs w:val="30"/>
                              </w:rPr>
                              <w:t xml:space="preserve"> COUNSELING COURSES</w:t>
                            </w:r>
                          </w:p>
                          <w:p w14:paraId="7C9C0AD6" w14:textId="77777777" w:rsidR="00A9104D" w:rsidRDefault="00A910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45pt;margin-top:12.9pt;width:404.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1uIAIAAB0EAAAOAAAAZHJzL2Uyb0RvYy54bWysU81u2zAMvg/YOwi6L3acZGmMOEWXLsOA&#10;7gdo9wCyLMfCJFGTlNjZ04+S0zT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" stroked="f">
                <v:textbox>
                  <w:txbxContent>
                    <w:p w:rsidR="00A9104D" w:rsidRPr="00B3426F" w:rsidRDefault="00A9104D" w:rsidP="00320929">
                      <w:pPr>
                        <w:pStyle w:val="NoSpacing"/>
                        <w:ind w:firstLine="720"/>
                        <w:jc w:val="center"/>
                        <w:rPr>
                          <w:rFonts w:ascii="Candara" w:hAnsi="Candara"/>
                          <w:b/>
                          <w:sz w:val="30"/>
                          <w:szCs w:val="30"/>
                        </w:rPr>
                      </w:pPr>
                      <w:r>
                        <w:rPr>
                          <w:rFonts w:ascii="Candara" w:hAnsi="Candara"/>
                          <w:b/>
                          <w:sz w:val="30"/>
                          <w:szCs w:val="30"/>
                        </w:rPr>
                        <w:t>MASTER OF SCIENCE IN</w:t>
                      </w:r>
                      <w:r w:rsidRPr="00B3426F">
                        <w:rPr>
                          <w:rFonts w:ascii="Candara" w:hAnsi="Candara"/>
                          <w:b/>
                          <w:sz w:val="30"/>
                          <w:szCs w:val="30"/>
                        </w:rPr>
                        <w:t xml:space="preserve"> COUNSELING COURSES</w:t>
                      </w:r>
                    </w:p>
                    <w:p w:rsidR="00A9104D" w:rsidRDefault="00A9104D"/>
                  </w:txbxContent>
                </v:textbox>
              </v:shape>
            </w:pict>
          </mc:Fallback>
        </mc:AlternateContent>
      </w:r>
    </w:p>
    <w:p w14:paraId="4EED17E1" w14:textId="77777777" w:rsidR="00A9104D" w:rsidRDefault="00A9104D" w:rsidP="00B3426F">
      <w:pPr>
        <w:pStyle w:val="NoSpacing"/>
        <w:rPr>
          <w:rFonts w:ascii="Candara" w:hAnsi="Candara"/>
          <w:b/>
          <w:sz w:val="21"/>
          <w:szCs w:val="21"/>
        </w:rPr>
      </w:pPr>
    </w:p>
    <w:p w14:paraId="78B9F38B" w14:textId="77777777" w:rsidR="00A9104D" w:rsidRDefault="00A9104D" w:rsidP="00B3426F">
      <w:pPr>
        <w:pStyle w:val="NoSpacing"/>
        <w:rPr>
          <w:rFonts w:ascii="Candara" w:hAnsi="Candara"/>
          <w:b/>
          <w:sz w:val="21"/>
          <w:szCs w:val="21"/>
        </w:rPr>
      </w:pPr>
    </w:p>
    <w:p w14:paraId="10C10F6A" w14:textId="645F40BA" w:rsidR="00367B31" w:rsidRPr="00367B31" w:rsidRDefault="00A9104D" w:rsidP="00B3426F">
      <w:pPr>
        <w:pStyle w:val="NoSpacing"/>
        <w:rPr>
          <w:rFonts w:ascii="Candara" w:hAnsi="Candara"/>
          <w:b/>
          <w:sz w:val="21"/>
          <w:szCs w:val="21"/>
        </w:rPr>
      </w:pPr>
      <w:r>
        <w:rPr>
          <w:rFonts w:ascii="Candara" w:hAnsi="Candara"/>
          <w:b/>
          <w:sz w:val="21"/>
          <w:szCs w:val="21"/>
        </w:rPr>
        <w:t xml:space="preserve"> </w:t>
      </w:r>
      <w:r w:rsidR="00367B31" w:rsidRPr="00367B31">
        <w:rPr>
          <w:rFonts w:ascii="Candara" w:hAnsi="Candara"/>
          <w:b/>
          <w:sz w:val="21"/>
          <w:szCs w:val="21"/>
        </w:rPr>
        <w:t xml:space="preserve">500 – The Counseling </w:t>
      </w:r>
      <w:r w:rsidR="002D144B" w:rsidRPr="00367B31">
        <w:rPr>
          <w:rFonts w:ascii="Candara" w:hAnsi="Candara"/>
          <w:b/>
          <w:sz w:val="21"/>
          <w:szCs w:val="21"/>
        </w:rPr>
        <w:t>Profession</w:t>
      </w:r>
      <w:r w:rsidR="002D144B">
        <w:rPr>
          <w:rFonts w:ascii="Candara" w:hAnsi="Candara"/>
          <w:b/>
          <w:sz w:val="21"/>
          <w:szCs w:val="21"/>
        </w:rPr>
        <w:t xml:space="preserve"> </w:t>
      </w:r>
      <w:r w:rsidR="002D144B" w:rsidRPr="00367B31">
        <w:rPr>
          <w:rFonts w:ascii="Candara" w:hAnsi="Candara"/>
          <w:b/>
          <w:sz w:val="21"/>
          <w:szCs w:val="21"/>
        </w:rPr>
        <w:t>(</w:t>
      </w:r>
      <w:r w:rsidR="00367B31" w:rsidRPr="00367B31">
        <w:rPr>
          <w:rFonts w:ascii="Candara" w:hAnsi="Candara"/>
          <w:b/>
          <w:sz w:val="21"/>
          <w:szCs w:val="21"/>
        </w:rPr>
        <w:t>3)</w:t>
      </w:r>
    </w:p>
    <w:p w14:paraId="597908FB" w14:textId="77777777" w:rsidR="00367B31" w:rsidRPr="00955D6E" w:rsidRDefault="00367B31" w:rsidP="00367B31">
      <w:pPr>
        <w:pStyle w:val="NoSpacing"/>
        <w:rPr>
          <w:rFonts w:ascii="Candara" w:hAnsi="Candara" w:cs="Levenim MT"/>
          <w:b/>
          <w:sz w:val="18"/>
          <w:szCs w:val="18"/>
        </w:rPr>
      </w:pPr>
      <w:r w:rsidRPr="00467B5E">
        <w:rPr>
          <w:rFonts w:ascii="Candara" w:hAnsi="Candara"/>
          <w:b/>
          <w:sz w:val="21"/>
          <w:szCs w:val="21"/>
        </w:rPr>
        <w:tab/>
      </w:r>
      <w:r w:rsidRPr="00955D6E">
        <w:rPr>
          <w:rFonts w:ascii="Candara" w:hAnsi="Candara" w:cs="Levenim MT"/>
          <w:b/>
          <w:sz w:val="18"/>
          <w:szCs w:val="18"/>
        </w:rPr>
        <w:t>Counseling as a mental health professional, including its history, current functions and future directions. The counselor as a professional, including educational goals, personal values and cultural understandings. Opportunity to observe master counselors at work.</w:t>
      </w:r>
    </w:p>
    <w:p w14:paraId="135A7D39" w14:textId="77777777" w:rsidR="00367B31" w:rsidRPr="00813EA7" w:rsidRDefault="00367B31" w:rsidP="00B3426F">
      <w:pPr>
        <w:pStyle w:val="NoSpacing"/>
        <w:rPr>
          <w:rFonts w:ascii="Candara" w:hAnsi="Candara"/>
          <w:sz w:val="19"/>
          <w:szCs w:val="19"/>
        </w:rPr>
      </w:pPr>
    </w:p>
    <w:p w14:paraId="1182A6BD" w14:textId="2DB9DD1F" w:rsidR="00367B31" w:rsidRPr="00467B5E" w:rsidRDefault="00467B5E" w:rsidP="00367B31">
      <w:pPr>
        <w:pStyle w:val="NoSpacing"/>
        <w:rPr>
          <w:rFonts w:ascii="Candara" w:hAnsi="Candara" w:cs="Arial"/>
          <w:b/>
          <w:sz w:val="21"/>
          <w:szCs w:val="21"/>
        </w:rPr>
      </w:pPr>
      <w:r>
        <w:rPr>
          <w:rFonts w:ascii="Candara" w:hAnsi="Candara" w:cs="Arial"/>
          <w:b/>
          <w:sz w:val="21"/>
          <w:szCs w:val="21"/>
        </w:rPr>
        <w:t>502</w:t>
      </w:r>
      <w:r w:rsidR="00367B31" w:rsidRPr="00467B5E">
        <w:rPr>
          <w:rFonts w:ascii="Candara" w:hAnsi="Candara" w:cs="Arial"/>
          <w:b/>
          <w:sz w:val="21"/>
          <w:szCs w:val="21"/>
        </w:rPr>
        <w:t xml:space="preserve"> – </w:t>
      </w:r>
      <w:r>
        <w:rPr>
          <w:rFonts w:ascii="Candara" w:hAnsi="Candara" w:cs="Arial"/>
          <w:b/>
          <w:sz w:val="21"/>
          <w:szCs w:val="21"/>
        </w:rPr>
        <w:t xml:space="preserve">Career and Lifestyle </w:t>
      </w:r>
      <w:r w:rsidR="002D144B">
        <w:rPr>
          <w:rFonts w:ascii="Candara" w:hAnsi="Candara" w:cs="Arial"/>
          <w:b/>
          <w:sz w:val="21"/>
          <w:szCs w:val="21"/>
        </w:rPr>
        <w:t xml:space="preserve">Development </w:t>
      </w:r>
      <w:r w:rsidR="002D144B" w:rsidRPr="00467B5E">
        <w:rPr>
          <w:rFonts w:ascii="Candara" w:hAnsi="Candara" w:cs="Arial"/>
          <w:b/>
          <w:sz w:val="21"/>
          <w:szCs w:val="21"/>
        </w:rPr>
        <w:t>(</w:t>
      </w:r>
      <w:r w:rsidR="00367B31" w:rsidRPr="00467B5E">
        <w:rPr>
          <w:rFonts w:ascii="Candara" w:hAnsi="Candara" w:cs="Arial"/>
          <w:b/>
          <w:sz w:val="21"/>
          <w:szCs w:val="21"/>
        </w:rPr>
        <w:t>3)</w:t>
      </w:r>
    </w:p>
    <w:p w14:paraId="5C434885" w14:textId="77777777" w:rsidR="00367B31" w:rsidRPr="00955D6E" w:rsidRDefault="00367B31" w:rsidP="00367B31">
      <w:pPr>
        <w:pStyle w:val="NoSpacing"/>
        <w:rPr>
          <w:rFonts w:ascii="Candara" w:hAnsi="Candara" w:cs="Levenim MT"/>
          <w:b/>
          <w:sz w:val="18"/>
          <w:szCs w:val="18"/>
        </w:rPr>
      </w:pPr>
      <w:r w:rsidRPr="00467B5E">
        <w:rPr>
          <w:rFonts w:ascii="Candara" w:hAnsi="Candara" w:cs="Arial"/>
          <w:b/>
          <w:sz w:val="20"/>
          <w:szCs w:val="20"/>
        </w:rPr>
        <w:tab/>
      </w:r>
      <w:r w:rsidR="00467B5E" w:rsidRPr="00955D6E">
        <w:rPr>
          <w:rFonts w:ascii="Candara" w:hAnsi="Candara" w:cs="Levenim MT"/>
          <w:b/>
          <w:sz w:val="18"/>
          <w:szCs w:val="18"/>
        </w:rPr>
        <w:t xml:space="preserve">Survey of career and lifestyle development throughout the lifespan. Major theories and strategies in career counseling. Integrating knowledge of career development with the practice of counseling. </w:t>
      </w:r>
    </w:p>
    <w:p w14:paraId="1C42086F" w14:textId="77777777" w:rsidR="00367B31" w:rsidRPr="00813EA7" w:rsidRDefault="00367B31" w:rsidP="00B3426F">
      <w:pPr>
        <w:pStyle w:val="NoSpacing"/>
        <w:rPr>
          <w:rFonts w:ascii="Candara" w:hAnsi="Candara"/>
          <w:sz w:val="19"/>
          <w:szCs w:val="19"/>
        </w:rPr>
      </w:pPr>
    </w:p>
    <w:p w14:paraId="2C4A564E" w14:textId="72FB0537" w:rsidR="00367B31" w:rsidRPr="00467B5E" w:rsidRDefault="00A61703" w:rsidP="00367B31">
      <w:pPr>
        <w:pStyle w:val="NoSpacing"/>
        <w:rPr>
          <w:rFonts w:ascii="Candara" w:hAnsi="Candara"/>
          <w:b/>
          <w:sz w:val="21"/>
          <w:szCs w:val="21"/>
        </w:rPr>
      </w:pPr>
      <w:r>
        <w:rPr>
          <w:rFonts w:ascii="Candara" w:hAnsi="Candara"/>
          <w:b/>
          <w:sz w:val="21"/>
          <w:szCs w:val="21"/>
        </w:rPr>
        <w:t>511</w:t>
      </w:r>
      <w:r w:rsidR="00367B31" w:rsidRPr="00467B5E">
        <w:rPr>
          <w:rFonts w:ascii="Candara" w:hAnsi="Candara"/>
          <w:b/>
          <w:sz w:val="21"/>
          <w:szCs w:val="21"/>
        </w:rPr>
        <w:t xml:space="preserve"> –</w:t>
      </w:r>
      <w:r>
        <w:rPr>
          <w:rFonts w:ascii="Candara" w:hAnsi="Candara"/>
          <w:b/>
          <w:sz w:val="21"/>
          <w:szCs w:val="21"/>
        </w:rPr>
        <w:t xml:space="preserve"> Pre-</w:t>
      </w:r>
      <w:r w:rsidR="002D144B">
        <w:rPr>
          <w:rFonts w:ascii="Candara" w:hAnsi="Candara"/>
          <w:b/>
          <w:sz w:val="21"/>
          <w:szCs w:val="21"/>
        </w:rPr>
        <w:t xml:space="preserve">Practicum </w:t>
      </w:r>
      <w:r w:rsidR="002D144B" w:rsidRPr="00467B5E">
        <w:rPr>
          <w:rFonts w:ascii="Candara" w:hAnsi="Candara"/>
          <w:b/>
          <w:sz w:val="21"/>
          <w:szCs w:val="21"/>
        </w:rPr>
        <w:t>(</w:t>
      </w:r>
      <w:r w:rsidR="00367B31" w:rsidRPr="00467B5E">
        <w:rPr>
          <w:rFonts w:ascii="Candara" w:hAnsi="Candara"/>
          <w:b/>
          <w:sz w:val="21"/>
          <w:szCs w:val="21"/>
        </w:rPr>
        <w:t>3)</w:t>
      </w:r>
    </w:p>
    <w:p w14:paraId="3ADDA8DB" w14:textId="77777777" w:rsidR="00367B31" w:rsidRPr="00955D6E" w:rsidRDefault="00367B31" w:rsidP="00367B31">
      <w:pPr>
        <w:pStyle w:val="NoSpacing"/>
        <w:rPr>
          <w:rFonts w:ascii="Candara" w:hAnsi="Candara"/>
          <w:b/>
          <w:sz w:val="18"/>
          <w:szCs w:val="18"/>
        </w:rPr>
      </w:pPr>
      <w:r w:rsidRPr="00467B5E">
        <w:rPr>
          <w:rFonts w:ascii="Candara" w:hAnsi="Candara"/>
          <w:b/>
          <w:sz w:val="19"/>
          <w:szCs w:val="19"/>
        </w:rPr>
        <w:tab/>
      </w:r>
      <w:r w:rsidR="00A61703" w:rsidRPr="00955D6E">
        <w:rPr>
          <w:rFonts w:ascii="Candara" w:hAnsi="Candara" w:cs="Levenim MT"/>
          <w:b/>
          <w:sz w:val="18"/>
          <w:szCs w:val="18"/>
        </w:rPr>
        <w:t>Basic counseling skills, including establishing a therapeutic relationship, facilitating client self-exploration and understanding how one’s values influence the counseling process. Crisis intervention all will be addressed. Extensive role play practice.</w:t>
      </w:r>
    </w:p>
    <w:p w14:paraId="64A3AE13" w14:textId="77777777" w:rsidR="00467B5E" w:rsidRPr="00FE5A5C" w:rsidRDefault="00467B5E" w:rsidP="00B3426F">
      <w:pPr>
        <w:pStyle w:val="NoSpacing"/>
        <w:rPr>
          <w:rFonts w:ascii="Candara" w:hAnsi="Candara"/>
          <w:sz w:val="19"/>
          <w:szCs w:val="19"/>
        </w:rPr>
      </w:pPr>
    </w:p>
    <w:p w14:paraId="765A0AE8" w14:textId="0A76999B" w:rsidR="00467B5E" w:rsidRPr="00467B5E" w:rsidRDefault="00A61703" w:rsidP="00467B5E">
      <w:pPr>
        <w:pStyle w:val="NoSpacing"/>
        <w:rPr>
          <w:rFonts w:ascii="Candara" w:hAnsi="Candara"/>
          <w:b/>
          <w:sz w:val="21"/>
          <w:szCs w:val="21"/>
        </w:rPr>
      </w:pPr>
      <w:r>
        <w:rPr>
          <w:rFonts w:ascii="Candara" w:hAnsi="Candara"/>
          <w:b/>
          <w:sz w:val="21"/>
          <w:szCs w:val="21"/>
        </w:rPr>
        <w:t>518</w:t>
      </w:r>
      <w:r w:rsidR="00467B5E" w:rsidRPr="00467B5E">
        <w:rPr>
          <w:rFonts w:ascii="Candara" w:hAnsi="Candara"/>
          <w:b/>
          <w:sz w:val="21"/>
          <w:szCs w:val="21"/>
        </w:rPr>
        <w:t xml:space="preserve"> – </w:t>
      </w:r>
      <w:r>
        <w:rPr>
          <w:rFonts w:ascii="Candara" w:hAnsi="Candara"/>
          <w:b/>
          <w:sz w:val="21"/>
          <w:szCs w:val="21"/>
        </w:rPr>
        <w:t xml:space="preserve">Human Development and </w:t>
      </w:r>
      <w:r w:rsidR="002D144B">
        <w:rPr>
          <w:rFonts w:ascii="Candara" w:hAnsi="Candara"/>
          <w:b/>
          <w:sz w:val="21"/>
          <w:szCs w:val="21"/>
        </w:rPr>
        <w:t>Functioning</w:t>
      </w:r>
      <w:r w:rsidR="002D144B" w:rsidRPr="00467B5E">
        <w:rPr>
          <w:rFonts w:ascii="Candara" w:hAnsi="Candara"/>
          <w:b/>
          <w:sz w:val="21"/>
          <w:szCs w:val="21"/>
        </w:rPr>
        <w:t xml:space="preserve"> </w:t>
      </w:r>
      <w:r w:rsidR="002D144B">
        <w:rPr>
          <w:rFonts w:ascii="Candara" w:hAnsi="Candara"/>
          <w:b/>
          <w:sz w:val="21"/>
          <w:szCs w:val="21"/>
        </w:rPr>
        <w:t>(</w:t>
      </w:r>
      <w:r w:rsidR="00467B5E" w:rsidRPr="00467B5E">
        <w:rPr>
          <w:rFonts w:ascii="Candara" w:hAnsi="Candara"/>
          <w:b/>
          <w:sz w:val="21"/>
          <w:szCs w:val="21"/>
        </w:rPr>
        <w:t>3)</w:t>
      </w:r>
    </w:p>
    <w:p w14:paraId="776157B8" w14:textId="77777777" w:rsidR="00467B5E" w:rsidRPr="00955D6E" w:rsidRDefault="00467B5E" w:rsidP="00467B5E">
      <w:pPr>
        <w:pStyle w:val="NoSpacing"/>
        <w:rPr>
          <w:rFonts w:ascii="Candara" w:hAnsi="Candara"/>
          <w:b/>
          <w:sz w:val="18"/>
          <w:szCs w:val="18"/>
        </w:rPr>
      </w:pPr>
      <w:r w:rsidRPr="00467B5E">
        <w:rPr>
          <w:rFonts w:ascii="Candara" w:hAnsi="Candara"/>
          <w:b/>
          <w:sz w:val="19"/>
          <w:szCs w:val="19"/>
        </w:rPr>
        <w:tab/>
      </w:r>
      <w:r w:rsidR="00A61703" w:rsidRPr="00955D6E">
        <w:rPr>
          <w:rFonts w:ascii="Candara" w:hAnsi="Candara" w:cs="Levenim MT"/>
          <w:b/>
          <w:sz w:val="18"/>
          <w:szCs w:val="18"/>
        </w:rPr>
        <w:t xml:space="preserve">Human Development from infancy to old age, and its effect on individuals, couples and family relationships. Implications for counseling; role of cultural/social contexts and social stressors; role of human sexuality in development. </w:t>
      </w:r>
    </w:p>
    <w:p w14:paraId="6C6F2E58" w14:textId="77777777" w:rsidR="00813EA7" w:rsidRPr="00813EA7" w:rsidRDefault="00467B5E" w:rsidP="00467B5E">
      <w:pPr>
        <w:pStyle w:val="NoSpacing"/>
        <w:rPr>
          <w:rFonts w:ascii="Candara" w:hAnsi="Candara"/>
          <w:sz w:val="19"/>
          <w:szCs w:val="19"/>
        </w:rPr>
      </w:pPr>
      <w:r w:rsidRPr="00813EA7">
        <w:rPr>
          <w:rFonts w:ascii="Candara" w:hAnsi="Candara"/>
          <w:sz w:val="19"/>
          <w:szCs w:val="19"/>
        </w:rPr>
        <w:tab/>
      </w:r>
    </w:p>
    <w:p w14:paraId="0051D398" w14:textId="508B1BD0" w:rsidR="00467B5E" w:rsidRPr="00813EA7" w:rsidRDefault="00813EA7" w:rsidP="00467B5E">
      <w:pPr>
        <w:pStyle w:val="NoSpacing"/>
        <w:rPr>
          <w:rFonts w:ascii="Candara" w:hAnsi="Candara"/>
          <w:sz w:val="26"/>
          <w:szCs w:val="26"/>
        </w:rPr>
      </w:pPr>
      <w:r>
        <w:rPr>
          <w:rFonts w:ascii="Candara" w:hAnsi="Candara"/>
          <w:b/>
          <w:sz w:val="21"/>
          <w:szCs w:val="21"/>
        </w:rPr>
        <w:t>52</w:t>
      </w:r>
      <w:r w:rsidR="00467B5E" w:rsidRPr="00467B5E">
        <w:rPr>
          <w:rFonts w:ascii="Candara" w:hAnsi="Candara"/>
          <w:b/>
          <w:sz w:val="21"/>
          <w:szCs w:val="21"/>
        </w:rPr>
        <w:t xml:space="preserve">0 – </w:t>
      </w:r>
      <w:r>
        <w:rPr>
          <w:rFonts w:ascii="Candara" w:hAnsi="Candara"/>
          <w:b/>
          <w:sz w:val="21"/>
          <w:szCs w:val="21"/>
        </w:rPr>
        <w:t>Modes of Individual</w:t>
      </w:r>
      <w:r w:rsidR="00467B5E" w:rsidRPr="00467B5E">
        <w:rPr>
          <w:rFonts w:ascii="Candara" w:hAnsi="Candara"/>
          <w:b/>
          <w:sz w:val="21"/>
          <w:szCs w:val="21"/>
        </w:rPr>
        <w:t xml:space="preserve"> </w:t>
      </w:r>
      <w:r w:rsidR="002D144B" w:rsidRPr="00467B5E">
        <w:rPr>
          <w:rFonts w:ascii="Candara" w:hAnsi="Candara"/>
          <w:b/>
          <w:sz w:val="21"/>
          <w:szCs w:val="21"/>
        </w:rPr>
        <w:t xml:space="preserve">Counseling </w:t>
      </w:r>
      <w:r w:rsidR="002D144B">
        <w:rPr>
          <w:rFonts w:ascii="Candara" w:hAnsi="Candara"/>
          <w:b/>
          <w:sz w:val="21"/>
          <w:szCs w:val="21"/>
        </w:rPr>
        <w:t>(</w:t>
      </w:r>
      <w:r w:rsidR="00467B5E" w:rsidRPr="00467B5E">
        <w:rPr>
          <w:rFonts w:ascii="Candara" w:hAnsi="Candara"/>
          <w:b/>
          <w:sz w:val="21"/>
          <w:szCs w:val="21"/>
        </w:rPr>
        <w:t>3)</w:t>
      </w:r>
    </w:p>
    <w:p w14:paraId="5E2F17CD" w14:textId="77777777" w:rsidR="00467B5E" w:rsidRPr="00EF7A1B" w:rsidRDefault="00467B5E" w:rsidP="00467B5E">
      <w:pPr>
        <w:pStyle w:val="NoSpacing"/>
        <w:rPr>
          <w:rFonts w:ascii="Candara" w:hAnsi="Candara"/>
          <w:b/>
          <w:sz w:val="18"/>
          <w:szCs w:val="18"/>
        </w:rPr>
      </w:pPr>
      <w:r w:rsidRPr="00467B5E">
        <w:rPr>
          <w:rFonts w:ascii="Candara" w:hAnsi="Candara"/>
          <w:b/>
          <w:sz w:val="19"/>
          <w:szCs w:val="19"/>
        </w:rPr>
        <w:tab/>
      </w:r>
      <w:r w:rsidR="00813EA7" w:rsidRPr="00EF7A1B">
        <w:rPr>
          <w:rFonts w:ascii="Candara" w:hAnsi="Candara" w:cs="Levenim MT"/>
          <w:b/>
          <w:sz w:val="18"/>
          <w:szCs w:val="18"/>
        </w:rPr>
        <w:t xml:space="preserve">Advanced study of major theoretical frameworks in counseling, including models of personality, definitions of individual dysfunction and approaches to treatment. Practice in case conceptualization and application of theories to counseling. </w:t>
      </w:r>
    </w:p>
    <w:p w14:paraId="4FB10C68" w14:textId="77777777" w:rsidR="00813EA7" w:rsidRPr="00FE5A5C" w:rsidRDefault="00813EA7" w:rsidP="00467B5E">
      <w:pPr>
        <w:pStyle w:val="NoSpacing"/>
        <w:rPr>
          <w:rFonts w:ascii="Perpetua" w:hAnsi="Perpetua"/>
          <w:sz w:val="19"/>
          <w:szCs w:val="19"/>
        </w:rPr>
      </w:pPr>
    </w:p>
    <w:p w14:paraId="5635E073" w14:textId="430F46AA" w:rsidR="00813EA7" w:rsidRPr="00467B5E" w:rsidRDefault="00813EA7" w:rsidP="00813EA7">
      <w:pPr>
        <w:pStyle w:val="NoSpacing"/>
        <w:rPr>
          <w:rFonts w:ascii="Candara" w:hAnsi="Candara"/>
          <w:b/>
          <w:sz w:val="21"/>
          <w:szCs w:val="21"/>
        </w:rPr>
      </w:pPr>
      <w:r>
        <w:rPr>
          <w:rFonts w:ascii="Candara" w:hAnsi="Candara"/>
          <w:b/>
          <w:sz w:val="21"/>
          <w:szCs w:val="21"/>
        </w:rPr>
        <w:t>521</w:t>
      </w:r>
      <w:r w:rsidRPr="00467B5E">
        <w:rPr>
          <w:rFonts w:ascii="Candara" w:hAnsi="Candara"/>
          <w:b/>
          <w:sz w:val="21"/>
          <w:szCs w:val="21"/>
        </w:rPr>
        <w:t xml:space="preserve"> – </w:t>
      </w:r>
      <w:r>
        <w:rPr>
          <w:rFonts w:ascii="Candara" w:hAnsi="Candara"/>
          <w:b/>
          <w:sz w:val="21"/>
          <w:szCs w:val="21"/>
        </w:rPr>
        <w:t>Research in</w:t>
      </w:r>
      <w:r w:rsidRPr="00467B5E">
        <w:rPr>
          <w:rFonts w:ascii="Candara" w:hAnsi="Candara"/>
          <w:b/>
          <w:sz w:val="21"/>
          <w:szCs w:val="21"/>
        </w:rPr>
        <w:t xml:space="preserve"> </w:t>
      </w:r>
      <w:r w:rsidR="002D144B" w:rsidRPr="00467B5E">
        <w:rPr>
          <w:rFonts w:ascii="Candara" w:hAnsi="Candara"/>
          <w:b/>
          <w:sz w:val="21"/>
          <w:szCs w:val="21"/>
        </w:rPr>
        <w:t xml:space="preserve">Counseling </w:t>
      </w:r>
      <w:r w:rsidR="002D144B">
        <w:rPr>
          <w:rFonts w:ascii="Candara" w:hAnsi="Candara"/>
          <w:b/>
          <w:sz w:val="21"/>
          <w:szCs w:val="21"/>
        </w:rPr>
        <w:t>(</w:t>
      </w:r>
      <w:r w:rsidRPr="00467B5E">
        <w:rPr>
          <w:rFonts w:ascii="Candara" w:hAnsi="Candara"/>
          <w:b/>
          <w:sz w:val="21"/>
          <w:szCs w:val="21"/>
        </w:rPr>
        <w:t>3)</w:t>
      </w:r>
    </w:p>
    <w:p w14:paraId="6BF0807B" w14:textId="77777777" w:rsidR="00813EA7" w:rsidRPr="00EF7A1B" w:rsidRDefault="00813EA7" w:rsidP="00813EA7">
      <w:pPr>
        <w:pStyle w:val="NoSpacing"/>
        <w:rPr>
          <w:rFonts w:ascii="Candara" w:hAnsi="Candara"/>
          <w:b/>
          <w:sz w:val="18"/>
          <w:szCs w:val="18"/>
        </w:rPr>
      </w:pPr>
      <w:r w:rsidRPr="00467B5E">
        <w:rPr>
          <w:rFonts w:ascii="Candara" w:hAnsi="Candara"/>
          <w:b/>
          <w:sz w:val="19"/>
          <w:szCs w:val="19"/>
        </w:rPr>
        <w:tab/>
      </w:r>
      <w:r w:rsidRPr="00EF7A1B">
        <w:rPr>
          <w:rFonts w:ascii="Candara" w:hAnsi="Candara" w:cs="Levenim MT"/>
          <w:b/>
          <w:sz w:val="18"/>
          <w:szCs w:val="18"/>
        </w:rPr>
        <w:t>Applied research methods and program evaluation. Comparative review and synthesis of inquiry approaches. Completion of literature review for anticipated COUN 597 project.</w:t>
      </w:r>
    </w:p>
    <w:p w14:paraId="047DCD52" w14:textId="77777777" w:rsidR="00813EA7" w:rsidRPr="00FE5A5C" w:rsidRDefault="00813EA7" w:rsidP="00467B5E">
      <w:pPr>
        <w:pStyle w:val="NoSpacing"/>
        <w:rPr>
          <w:rFonts w:ascii="Perpetua" w:hAnsi="Perpetua"/>
          <w:sz w:val="19"/>
          <w:szCs w:val="19"/>
        </w:rPr>
      </w:pPr>
    </w:p>
    <w:p w14:paraId="693A8626" w14:textId="2A07BA96" w:rsidR="00813EA7" w:rsidRPr="00467B5E" w:rsidRDefault="00813EA7" w:rsidP="00813EA7">
      <w:pPr>
        <w:pStyle w:val="NoSpacing"/>
        <w:rPr>
          <w:rFonts w:ascii="Candara" w:hAnsi="Candara"/>
          <w:b/>
          <w:sz w:val="21"/>
          <w:szCs w:val="21"/>
        </w:rPr>
      </w:pPr>
      <w:r>
        <w:rPr>
          <w:rFonts w:ascii="Candara" w:hAnsi="Candara"/>
          <w:b/>
          <w:sz w:val="21"/>
          <w:szCs w:val="21"/>
        </w:rPr>
        <w:t>522</w:t>
      </w:r>
      <w:r w:rsidRPr="00467B5E">
        <w:rPr>
          <w:rFonts w:ascii="Candara" w:hAnsi="Candara"/>
          <w:b/>
          <w:sz w:val="21"/>
          <w:szCs w:val="21"/>
        </w:rPr>
        <w:t xml:space="preserve"> –</w:t>
      </w:r>
      <w:r w:rsidR="00B26248">
        <w:rPr>
          <w:rFonts w:ascii="Candara" w:hAnsi="Candara"/>
          <w:b/>
          <w:sz w:val="21"/>
          <w:szCs w:val="21"/>
        </w:rPr>
        <w:t>Diagnosis and Treatment Planning</w:t>
      </w:r>
      <w:r w:rsidR="00B26248" w:rsidRPr="00467B5E">
        <w:rPr>
          <w:rFonts w:ascii="Candara" w:hAnsi="Candara"/>
          <w:b/>
          <w:sz w:val="21"/>
          <w:szCs w:val="21"/>
        </w:rPr>
        <w:t xml:space="preserve"> </w:t>
      </w:r>
      <w:r w:rsidR="00B26248">
        <w:rPr>
          <w:rFonts w:ascii="Candara" w:hAnsi="Candara"/>
          <w:b/>
          <w:sz w:val="21"/>
          <w:szCs w:val="21"/>
        </w:rPr>
        <w:t>(</w:t>
      </w:r>
      <w:r w:rsidRPr="00467B5E">
        <w:rPr>
          <w:rFonts w:ascii="Candara" w:hAnsi="Candara"/>
          <w:b/>
          <w:sz w:val="21"/>
          <w:szCs w:val="21"/>
        </w:rPr>
        <w:t>3)</w:t>
      </w:r>
    </w:p>
    <w:p w14:paraId="01174D17" w14:textId="6A573567" w:rsidR="00467B5E" w:rsidRPr="00B26248" w:rsidRDefault="00813EA7" w:rsidP="00B26248">
      <w:pPr>
        <w:spacing w:line="240" w:lineRule="auto"/>
        <w:rPr>
          <w:rFonts w:ascii="Candara" w:eastAsia="Times New Roman" w:hAnsi="Candara" w:cs="Times New Roman"/>
          <w:b/>
          <w:bCs/>
          <w:sz w:val="18"/>
          <w:szCs w:val="18"/>
        </w:rPr>
      </w:pPr>
      <w:r w:rsidRPr="00467B5E">
        <w:rPr>
          <w:rFonts w:ascii="Candara" w:hAnsi="Candara"/>
          <w:b/>
          <w:sz w:val="19"/>
          <w:szCs w:val="19"/>
        </w:rPr>
        <w:tab/>
      </w:r>
      <w:r w:rsidR="00B26248" w:rsidRPr="002037F0">
        <w:rPr>
          <w:rFonts w:ascii="Candara" w:eastAsia="Times New Roman" w:hAnsi="Candara" w:cs="Calibri"/>
          <w:b/>
          <w:bCs/>
          <w:color w:val="000000"/>
          <w:sz w:val="18"/>
          <w:szCs w:val="18"/>
        </w:rPr>
        <w:t>Advanced study of the latest edition of the Diagnostic and Statistical Manual of Mental Health Disorders (DSM). A comprehensive bio/psychosocial/cultural view, focusing on diagnosis and assessment of major diagnostic categories, as well as integrative treatment planning.</w:t>
      </w:r>
      <w:r w:rsidR="00467B5E" w:rsidRPr="00FE5A5C">
        <w:rPr>
          <w:rFonts w:ascii="Perpetua" w:hAnsi="Perpetua"/>
          <w:sz w:val="19"/>
          <w:szCs w:val="19"/>
        </w:rPr>
        <w:tab/>
      </w:r>
    </w:p>
    <w:p w14:paraId="75F515E9" w14:textId="4C860DDE" w:rsidR="00813EA7" w:rsidRPr="00467B5E" w:rsidRDefault="00813EA7" w:rsidP="00813EA7">
      <w:pPr>
        <w:pStyle w:val="NoSpacing"/>
        <w:rPr>
          <w:rFonts w:ascii="Candara" w:hAnsi="Candara"/>
          <w:b/>
          <w:sz w:val="21"/>
          <w:szCs w:val="21"/>
        </w:rPr>
      </w:pPr>
      <w:r>
        <w:rPr>
          <w:rFonts w:ascii="Candara" w:hAnsi="Candara"/>
          <w:b/>
          <w:sz w:val="21"/>
          <w:szCs w:val="21"/>
        </w:rPr>
        <w:t>523</w:t>
      </w:r>
      <w:r w:rsidRPr="00467B5E">
        <w:rPr>
          <w:rFonts w:ascii="Candara" w:hAnsi="Candara"/>
          <w:b/>
          <w:sz w:val="21"/>
          <w:szCs w:val="21"/>
        </w:rPr>
        <w:t xml:space="preserve"> –Counseling</w:t>
      </w:r>
      <w:r>
        <w:rPr>
          <w:rFonts w:ascii="Candara" w:hAnsi="Candara"/>
          <w:b/>
          <w:sz w:val="21"/>
          <w:szCs w:val="21"/>
        </w:rPr>
        <w:t xml:space="preserve"> and </w:t>
      </w:r>
      <w:r w:rsidR="002D144B">
        <w:rPr>
          <w:rFonts w:ascii="Candara" w:hAnsi="Candara"/>
          <w:b/>
          <w:sz w:val="21"/>
          <w:szCs w:val="21"/>
        </w:rPr>
        <w:t>Culture</w:t>
      </w:r>
      <w:r w:rsidR="002D144B" w:rsidRPr="00467B5E">
        <w:rPr>
          <w:rFonts w:ascii="Candara" w:hAnsi="Candara"/>
          <w:b/>
          <w:sz w:val="21"/>
          <w:szCs w:val="21"/>
        </w:rPr>
        <w:t xml:space="preserve"> </w:t>
      </w:r>
      <w:r w:rsidR="002D144B">
        <w:rPr>
          <w:rFonts w:ascii="Candara" w:hAnsi="Candara"/>
          <w:b/>
          <w:sz w:val="21"/>
          <w:szCs w:val="21"/>
        </w:rPr>
        <w:t>(</w:t>
      </w:r>
      <w:r w:rsidRPr="00467B5E">
        <w:rPr>
          <w:rFonts w:ascii="Candara" w:hAnsi="Candara"/>
          <w:b/>
          <w:sz w:val="21"/>
          <w:szCs w:val="21"/>
        </w:rPr>
        <w:t>3)</w:t>
      </w:r>
    </w:p>
    <w:p w14:paraId="56569271" w14:textId="77777777" w:rsidR="00813EA7" w:rsidRPr="00EF7A1B" w:rsidRDefault="00813EA7" w:rsidP="00467B5E">
      <w:pPr>
        <w:pStyle w:val="NoSpacing"/>
        <w:rPr>
          <w:rFonts w:ascii="Candara" w:hAnsi="Candara"/>
          <w:b/>
          <w:sz w:val="18"/>
          <w:szCs w:val="18"/>
        </w:rPr>
      </w:pPr>
      <w:r w:rsidRPr="00467B5E">
        <w:rPr>
          <w:rFonts w:ascii="Candara" w:hAnsi="Candara"/>
          <w:b/>
          <w:sz w:val="19"/>
          <w:szCs w:val="19"/>
        </w:rPr>
        <w:tab/>
      </w:r>
      <w:r w:rsidRPr="00EF7A1B">
        <w:rPr>
          <w:rFonts w:ascii="Candara" w:hAnsi="Candara" w:cs="Levenim MT"/>
          <w:b/>
          <w:sz w:val="18"/>
          <w:szCs w:val="18"/>
        </w:rPr>
        <w:t xml:space="preserve">Culturally competent counseling with people from diverse cultural backgrounds. Effects of socioeconomic status on treatment, and available resources. </w:t>
      </w:r>
    </w:p>
    <w:p w14:paraId="523CD5BC" w14:textId="77777777" w:rsidR="0051602C" w:rsidRPr="0051602C" w:rsidRDefault="0051602C" w:rsidP="00467B5E">
      <w:pPr>
        <w:pStyle w:val="NoSpacing"/>
        <w:rPr>
          <w:rFonts w:ascii="Candara" w:hAnsi="Candara"/>
          <w:b/>
          <w:sz w:val="19"/>
          <w:szCs w:val="19"/>
        </w:rPr>
      </w:pPr>
    </w:p>
    <w:p w14:paraId="02E08197" w14:textId="23CC2111" w:rsidR="00813EA7" w:rsidRPr="00467B5E" w:rsidRDefault="00813EA7" w:rsidP="00813EA7">
      <w:pPr>
        <w:pStyle w:val="NoSpacing"/>
        <w:rPr>
          <w:rFonts w:ascii="Candara" w:hAnsi="Candara"/>
          <w:b/>
          <w:sz w:val="21"/>
          <w:szCs w:val="21"/>
        </w:rPr>
      </w:pPr>
      <w:r>
        <w:rPr>
          <w:rFonts w:ascii="Candara" w:hAnsi="Candara"/>
          <w:b/>
          <w:sz w:val="21"/>
          <w:szCs w:val="21"/>
        </w:rPr>
        <w:t>52</w:t>
      </w:r>
      <w:r w:rsidR="00FE5A5C">
        <w:rPr>
          <w:rFonts w:ascii="Candara" w:hAnsi="Candara"/>
          <w:b/>
          <w:sz w:val="21"/>
          <w:szCs w:val="21"/>
        </w:rPr>
        <w:t>4</w:t>
      </w:r>
      <w:r w:rsidRPr="00467B5E">
        <w:rPr>
          <w:rFonts w:ascii="Candara" w:hAnsi="Candara"/>
          <w:b/>
          <w:sz w:val="21"/>
          <w:szCs w:val="21"/>
        </w:rPr>
        <w:t xml:space="preserve"> – </w:t>
      </w:r>
      <w:r w:rsidR="00FE5A5C">
        <w:rPr>
          <w:rFonts w:ascii="Candara" w:hAnsi="Candara"/>
          <w:b/>
          <w:sz w:val="21"/>
          <w:szCs w:val="21"/>
        </w:rPr>
        <w:t>Child and Adolescent</w:t>
      </w:r>
      <w:r w:rsidRPr="00467B5E">
        <w:rPr>
          <w:rFonts w:ascii="Candara" w:hAnsi="Candara"/>
          <w:b/>
          <w:sz w:val="21"/>
          <w:szCs w:val="21"/>
        </w:rPr>
        <w:t xml:space="preserve"> </w:t>
      </w:r>
      <w:r w:rsidR="002D144B" w:rsidRPr="00467B5E">
        <w:rPr>
          <w:rFonts w:ascii="Candara" w:hAnsi="Candara"/>
          <w:b/>
          <w:sz w:val="21"/>
          <w:szCs w:val="21"/>
        </w:rPr>
        <w:t xml:space="preserve">Counseling </w:t>
      </w:r>
      <w:r w:rsidR="002D144B">
        <w:rPr>
          <w:rFonts w:ascii="Candara" w:hAnsi="Candara"/>
          <w:b/>
          <w:sz w:val="21"/>
          <w:szCs w:val="21"/>
        </w:rPr>
        <w:t>(</w:t>
      </w:r>
      <w:r w:rsidRPr="00467B5E">
        <w:rPr>
          <w:rFonts w:ascii="Candara" w:hAnsi="Candara"/>
          <w:b/>
          <w:sz w:val="21"/>
          <w:szCs w:val="21"/>
        </w:rPr>
        <w:t>3)</w:t>
      </w:r>
    </w:p>
    <w:p w14:paraId="79D82DBB" w14:textId="77777777" w:rsidR="00813EA7" w:rsidRPr="00EF7A1B" w:rsidRDefault="00813EA7" w:rsidP="00813EA7">
      <w:pPr>
        <w:pStyle w:val="NoSpacing"/>
        <w:rPr>
          <w:rFonts w:ascii="Candara" w:hAnsi="Candara"/>
          <w:b/>
          <w:sz w:val="18"/>
          <w:szCs w:val="18"/>
        </w:rPr>
      </w:pPr>
      <w:r w:rsidRPr="00467B5E">
        <w:rPr>
          <w:rFonts w:ascii="Candara" w:hAnsi="Candara"/>
          <w:b/>
          <w:sz w:val="19"/>
          <w:szCs w:val="19"/>
        </w:rPr>
        <w:tab/>
      </w:r>
      <w:r w:rsidR="00FE5A5C" w:rsidRPr="00EF7A1B">
        <w:rPr>
          <w:rFonts w:ascii="Candara" w:hAnsi="Candara" w:cs="Levenim MT"/>
          <w:b/>
          <w:sz w:val="18"/>
          <w:szCs w:val="18"/>
        </w:rPr>
        <w:t>Overview of child/adolescent development theories and counseling frameworks, with emphasis on utilizing strategies, examining ethical issues, and exploring assessment techniques to evaluate the range of disruptive behaviors.</w:t>
      </w:r>
      <w:r w:rsidRPr="00EF7A1B">
        <w:rPr>
          <w:rFonts w:ascii="Candara" w:hAnsi="Candara" w:cs="Levenim MT"/>
          <w:b/>
          <w:sz w:val="18"/>
          <w:szCs w:val="18"/>
        </w:rPr>
        <w:t xml:space="preserve"> </w:t>
      </w:r>
    </w:p>
    <w:p w14:paraId="755F61C2" w14:textId="77777777" w:rsidR="00813EA7" w:rsidRPr="00FE5A5C" w:rsidRDefault="00813EA7" w:rsidP="00467B5E">
      <w:pPr>
        <w:pStyle w:val="NoSpacing"/>
        <w:rPr>
          <w:rFonts w:ascii="Perpetua" w:hAnsi="Perpetua"/>
          <w:sz w:val="19"/>
          <w:szCs w:val="19"/>
        </w:rPr>
      </w:pPr>
    </w:p>
    <w:p w14:paraId="673645F0" w14:textId="1B719F1C" w:rsidR="00FE5A5C" w:rsidRPr="00467B5E" w:rsidRDefault="00FE5A5C" w:rsidP="00FE5A5C">
      <w:pPr>
        <w:pStyle w:val="NoSpacing"/>
        <w:rPr>
          <w:rFonts w:ascii="Candara" w:hAnsi="Candara"/>
          <w:b/>
          <w:sz w:val="21"/>
          <w:szCs w:val="21"/>
        </w:rPr>
      </w:pPr>
      <w:r>
        <w:rPr>
          <w:rFonts w:ascii="Candara" w:hAnsi="Candara"/>
          <w:b/>
          <w:sz w:val="21"/>
          <w:szCs w:val="21"/>
        </w:rPr>
        <w:t>525</w:t>
      </w:r>
      <w:r w:rsidRPr="00467B5E">
        <w:rPr>
          <w:rFonts w:ascii="Candara" w:hAnsi="Candara"/>
          <w:b/>
          <w:sz w:val="21"/>
          <w:szCs w:val="21"/>
        </w:rPr>
        <w:t xml:space="preserve"> – </w:t>
      </w:r>
      <w:r>
        <w:rPr>
          <w:rFonts w:ascii="Candara" w:hAnsi="Candara"/>
          <w:b/>
          <w:sz w:val="21"/>
          <w:szCs w:val="21"/>
        </w:rPr>
        <w:t xml:space="preserve">Psychopharmacology for </w:t>
      </w:r>
      <w:r w:rsidR="002D144B">
        <w:rPr>
          <w:rFonts w:ascii="Candara" w:hAnsi="Candara"/>
          <w:b/>
          <w:sz w:val="21"/>
          <w:szCs w:val="21"/>
        </w:rPr>
        <w:t>Counselors</w:t>
      </w:r>
      <w:r w:rsidR="002D144B" w:rsidRPr="00467B5E">
        <w:rPr>
          <w:rFonts w:ascii="Candara" w:hAnsi="Candara"/>
          <w:b/>
          <w:sz w:val="21"/>
          <w:szCs w:val="21"/>
        </w:rPr>
        <w:t xml:space="preserve"> </w:t>
      </w:r>
      <w:r w:rsidR="002D144B">
        <w:rPr>
          <w:rFonts w:ascii="Candara" w:hAnsi="Candara"/>
          <w:b/>
          <w:sz w:val="21"/>
          <w:szCs w:val="21"/>
        </w:rPr>
        <w:t>(</w:t>
      </w:r>
      <w:r w:rsidRPr="00467B5E">
        <w:rPr>
          <w:rFonts w:ascii="Candara" w:hAnsi="Candara"/>
          <w:b/>
          <w:sz w:val="21"/>
          <w:szCs w:val="21"/>
        </w:rPr>
        <w:t>3)</w:t>
      </w:r>
    </w:p>
    <w:p w14:paraId="2825E8C6" w14:textId="77777777" w:rsidR="00FE5A5C" w:rsidRPr="00955D6E" w:rsidRDefault="00FE5A5C" w:rsidP="00FE5A5C">
      <w:pPr>
        <w:pStyle w:val="NoSpacing"/>
        <w:rPr>
          <w:rFonts w:ascii="Candara" w:hAnsi="Candara"/>
          <w:b/>
          <w:sz w:val="18"/>
          <w:szCs w:val="18"/>
        </w:rPr>
      </w:pPr>
      <w:r w:rsidRPr="00467B5E">
        <w:rPr>
          <w:rFonts w:ascii="Candara" w:hAnsi="Candara"/>
          <w:b/>
          <w:sz w:val="19"/>
          <w:szCs w:val="19"/>
        </w:rPr>
        <w:tab/>
      </w:r>
      <w:r w:rsidRPr="00955D6E">
        <w:rPr>
          <w:rFonts w:ascii="Candara" w:hAnsi="Candara" w:cs="Levenim MT"/>
          <w:b/>
          <w:sz w:val="18"/>
          <w:szCs w:val="18"/>
        </w:rPr>
        <w:t>Introduces biochemical basis of behavior and a general knowledge of the effects and side effects of the major classes of psychotropic drugs. Such knowledge is to make appropriate referrals and a comprehensive approach to treatment</w:t>
      </w:r>
      <w:r w:rsidR="00AC7556" w:rsidRPr="00955D6E">
        <w:rPr>
          <w:rFonts w:ascii="Candara" w:hAnsi="Candara" w:cs="Levenim MT"/>
          <w:b/>
          <w:sz w:val="18"/>
          <w:szCs w:val="18"/>
        </w:rPr>
        <w:t>.</w:t>
      </w:r>
    </w:p>
    <w:p w14:paraId="515FAC93" w14:textId="77777777" w:rsidR="00FE5A5C" w:rsidRDefault="00FE5A5C" w:rsidP="00B3426F">
      <w:pPr>
        <w:pStyle w:val="NoSpacing"/>
        <w:rPr>
          <w:rFonts w:ascii="Candara" w:hAnsi="Candara"/>
          <w:sz w:val="19"/>
          <w:szCs w:val="19"/>
        </w:rPr>
      </w:pPr>
    </w:p>
    <w:p w14:paraId="5E6C6987" w14:textId="77777777" w:rsidR="0051602C" w:rsidRPr="00FE5A5C" w:rsidRDefault="0051602C" w:rsidP="00B3426F">
      <w:pPr>
        <w:pStyle w:val="NoSpacing"/>
        <w:rPr>
          <w:rFonts w:ascii="Candara" w:hAnsi="Candara"/>
          <w:sz w:val="19"/>
          <w:szCs w:val="19"/>
        </w:rPr>
      </w:pPr>
    </w:p>
    <w:p w14:paraId="00194FFD" w14:textId="77777777" w:rsidR="00D925C1" w:rsidRDefault="00D925C1" w:rsidP="00FE5A5C">
      <w:pPr>
        <w:pStyle w:val="NoSpacing"/>
        <w:rPr>
          <w:rFonts w:ascii="Candara" w:hAnsi="Candara"/>
          <w:b/>
          <w:sz w:val="21"/>
          <w:szCs w:val="21"/>
        </w:rPr>
      </w:pPr>
    </w:p>
    <w:p w14:paraId="661E5E9F" w14:textId="77777777" w:rsidR="00D925C1" w:rsidRDefault="00D925C1" w:rsidP="00FE5A5C">
      <w:pPr>
        <w:pStyle w:val="NoSpacing"/>
        <w:rPr>
          <w:rFonts w:ascii="Candara" w:hAnsi="Candara"/>
          <w:b/>
          <w:sz w:val="21"/>
          <w:szCs w:val="21"/>
        </w:rPr>
      </w:pPr>
    </w:p>
    <w:p w14:paraId="3620DF11" w14:textId="77777777" w:rsidR="00955D6E" w:rsidRDefault="00955D6E" w:rsidP="00FE5A5C">
      <w:pPr>
        <w:pStyle w:val="NoSpacing"/>
        <w:rPr>
          <w:rFonts w:ascii="Candara" w:hAnsi="Candara"/>
          <w:b/>
          <w:sz w:val="21"/>
          <w:szCs w:val="21"/>
        </w:rPr>
      </w:pPr>
    </w:p>
    <w:p w14:paraId="261A6678" w14:textId="4DF17491" w:rsidR="00FE5A5C" w:rsidRPr="00EF7A1B" w:rsidRDefault="00FE5A5C" w:rsidP="00FE5A5C">
      <w:pPr>
        <w:pStyle w:val="NoSpacing"/>
        <w:rPr>
          <w:rFonts w:ascii="Candara" w:hAnsi="Candara"/>
          <w:b/>
          <w:sz w:val="21"/>
          <w:szCs w:val="21"/>
        </w:rPr>
      </w:pPr>
      <w:r>
        <w:rPr>
          <w:rFonts w:ascii="Candara" w:hAnsi="Candara"/>
          <w:b/>
          <w:sz w:val="21"/>
          <w:szCs w:val="21"/>
        </w:rPr>
        <w:t>526</w:t>
      </w:r>
      <w:r w:rsidRPr="00467B5E">
        <w:rPr>
          <w:rFonts w:ascii="Candara" w:hAnsi="Candara"/>
          <w:b/>
          <w:sz w:val="21"/>
          <w:szCs w:val="21"/>
        </w:rPr>
        <w:t xml:space="preserve"> </w:t>
      </w:r>
      <w:r>
        <w:rPr>
          <w:rFonts w:ascii="Candara" w:hAnsi="Candara"/>
          <w:b/>
          <w:sz w:val="21"/>
          <w:szCs w:val="21"/>
        </w:rPr>
        <w:t xml:space="preserve">- </w:t>
      </w:r>
      <w:r w:rsidRPr="00FE5A5C">
        <w:rPr>
          <w:rFonts w:ascii="Candara" w:hAnsi="Candara"/>
          <w:b/>
          <w:sz w:val="20"/>
          <w:szCs w:val="20"/>
        </w:rPr>
        <w:t>Professional, Ethical</w:t>
      </w:r>
      <w:r>
        <w:rPr>
          <w:rFonts w:ascii="Candara" w:hAnsi="Candara"/>
          <w:b/>
          <w:sz w:val="20"/>
          <w:szCs w:val="20"/>
        </w:rPr>
        <w:t>/</w:t>
      </w:r>
      <w:r w:rsidRPr="00FE5A5C">
        <w:rPr>
          <w:rFonts w:ascii="Candara" w:hAnsi="Candara"/>
          <w:b/>
          <w:sz w:val="20"/>
          <w:szCs w:val="20"/>
        </w:rPr>
        <w:t xml:space="preserve"> Legal Issues in </w:t>
      </w:r>
      <w:r w:rsidR="002D144B" w:rsidRPr="00FE5A5C">
        <w:rPr>
          <w:rFonts w:ascii="Candara" w:hAnsi="Candara"/>
          <w:b/>
          <w:sz w:val="20"/>
          <w:szCs w:val="20"/>
        </w:rPr>
        <w:t>Counseling (</w:t>
      </w:r>
      <w:r w:rsidRPr="00FE5A5C">
        <w:rPr>
          <w:rFonts w:ascii="Candara" w:hAnsi="Candara"/>
          <w:b/>
          <w:sz w:val="20"/>
          <w:szCs w:val="20"/>
        </w:rPr>
        <w:t>3)</w:t>
      </w:r>
      <w:r w:rsidRPr="00AC7556">
        <w:rPr>
          <w:rFonts w:ascii="Candara" w:hAnsi="Candara" w:cs="Levenim MT"/>
          <w:b/>
          <w:sz w:val="16"/>
          <w:szCs w:val="16"/>
        </w:rPr>
        <w:t xml:space="preserve"> </w:t>
      </w:r>
    </w:p>
    <w:p w14:paraId="5DD9D485" w14:textId="77777777" w:rsidR="00FE5A5C" w:rsidRPr="00AC7556" w:rsidRDefault="00664958" w:rsidP="00EF7A1B">
      <w:pPr>
        <w:pStyle w:val="NoSpacing"/>
        <w:ind w:firstLine="720"/>
        <w:rPr>
          <w:rFonts w:ascii="Candara" w:hAnsi="Candara" w:cs="Levenim MT"/>
          <w:b/>
          <w:sz w:val="16"/>
          <w:szCs w:val="16"/>
        </w:rPr>
      </w:pPr>
      <w:r w:rsidRPr="00AC7556">
        <w:rPr>
          <w:rFonts w:ascii="Candara" w:hAnsi="Candara" w:cs="Levenim MT"/>
          <w:b/>
          <w:sz w:val="16"/>
          <w:szCs w:val="16"/>
        </w:rPr>
        <w:t>Current ethical and lega</w:t>
      </w:r>
      <w:r w:rsidR="00FE5A5C" w:rsidRPr="00AC7556">
        <w:rPr>
          <w:rFonts w:ascii="Candara" w:hAnsi="Candara" w:cs="Levenim MT"/>
          <w:b/>
          <w:sz w:val="16"/>
          <w:szCs w:val="16"/>
        </w:rPr>
        <w:t>l standards in practicing counseling and marriage and family therapy</w:t>
      </w:r>
      <w:r w:rsidRPr="00AC7556">
        <w:rPr>
          <w:rFonts w:ascii="Candara" w:hAnsi="Candara" w:cs="Levenim MT"/>
          <w:b/>
          <w:sz w:val="16"/>
          <w:szCs w:val="16"/>
        </w:rPr>
        <w:t>. Issues related to child/partner/elder abuse and substance abuse. Role of counselor values, work contexts and client-centered perspective in ethical decision-making. Licensing laws and process. Must pass with a “B” (3.0) or better to advance to COUN 530.</w:t>
      </w:r>
    </w:p>
    <w:p w14:paraId="08BAE4BC" w14:textId="77777777" w:rsidR="00FE5A5C" w:rsidRPr="00D925C1" w:rsidRDefault="00FE5A5C" w:rsidP="00B3426F">
      <w:pPr>
        <w:pStyle w:val="NoSpacing"/>
        <w:rPr>
          <w:rFonts w:ascii="Candara" w:hAnsi="Candara"/>
          <w:sz w:val="16"/>
          <w:szCs w:val="16"/>
        </w:rPr>
      </w:pPr>
    </w:p>
    <w:p w14:paraId="04E5C1CA" w14:textId="504EC23C" w:rsidR="00FE5A5C" w:rsidRPr="00467B5E" w:rsidRDefault="00FE5A5C" w:rsidP="00FE5A5C">
      <w:pPr>
        <w:pStyle w:val="NoSpacing"/>
        <w:rPr>
          <w:rFonts w:ascii="Candara" w:hAnsi="Candara"/>
          <w:b/>
          <w:sz w:val="21"/>
          <w:szCs w:val="21"/>
        </w:rPr>
      </w:pPr>
      <w:r>
        <w:rPr>
          <w:rFonts w:ascii="Candara" w:hAnsi="Candara"/>
          <w:b/>
          <w:sz w:val="21"/>
          <w:szCs w:val="21"/>
        </w:rPr>
        <w:t>52</w:t>
      </w:r>
      <w:r w:rsidR="0051602C">
        <w:rPr>
          <w:rFonts w:ascii="Candara" w:hAnsi="Candara"/>
          <w:b/>
          <w:sz w:val="21"/>
          <w:szCs w:val="21"/>
        </w:rPr>
        <w:t>7</w:t>
      </w:r>
      <w:r w:rsidRPr="00467B5E">
        <w:rPr>
          <w:rFonts w:ascii="Candara" w:hAnsi="Candara"/>
          <w:b/>
          <w:sz w:val="21"/>
          <w:szCs w:val="21"/>
        </w:rPr>
        <w:t xml:space="preserve"> – </w:t>
      </w:r>
      <w:r w:rsidR="0051602C">
        <w:rPr>
          <w:rFonts w:ascii="Candara" w:hAnsi="Candara"/>
          <w:b/>
          <w:sz w:val="21"/>
          <w:szCs w:val="21"/>
        </w:rPr>
        <w:t>Systems of Family</w:t>
      </w:r>
      <w:r w:rsidRPr="00467B5E">
        <w:rPr>
          <w:rFonts w:ascii="Candara" w:hAnsi="Candara"/>
          <w:b/>
          <w:sz w:val="21"/>
          <w:szCs w:val="21"/>
        </w:rPr>
        <w:t xml:space="preserve"> </w:t>
      </w:r>
      <w:r w:rsidR="002D144B" w:rsidRPr="00467B5E">
        <w:rPr>
          <w:rFonts w:ascii="Candara" w:hAnsi="Candara"/>
          <w:b/>
          <w:sz w:val="21"/>
          <w:szCs w:val="21"/>
        </w:rPr>
        <w:t xml:space="preserve">Counseling </w:t>
      </w:r>
      <w:r w:rsidR="002D144B">
        <w:rPr>
          <w:rFonts w:ascii="Candara" w:hAnsi="Candara"/>
          <w:b/>
          <w:sz w:val="21"/>
          <w:szCs w:val="21"/>
        </w:rPr>
        <w:t>(</w:t>
      </w:r>
      <w:r w:rsidRPr="00467B5E">
        <w:rPr>
          <w:rFonts w:ascii="Candara" w:hAnsi="Candara"/>
          <w:b/>
          <w:sz w:val="21"/>
          <w:szCs w:val="21"/>
        </w:rPr>
        <w:t>3)</w:t>
      </w:r>
    </w:p>
    <w:p w14:paraId="7D480C6A" w14:textId="77777777" w:rsidR="00FE5A5C" w:rsidRPr="004F1F1D" w:rsidRDefault="00FE5A5C" w:rsidP="00FE5A5C">
      <w:pPr>
        <w:pStyle w:val="NoSpacing"/>
        <w:rPr>
          <w:rFonts w:ascii="Candara" w:hAnsi="Candara"/>
          <w:b/>
          <w:sz w:val="16"/>
          <w:szCs w:val="16"/>
        </w:rPr>
      </w:pPr>
      <w:r w:rsidRPr="00467B5E">
        <w:rPr>
          <w:rFonts w:ascii="Candara" w:hAnsi="Candara"/>
          <w:b/>
          <w:sz w:val="19"/>
          <w:szCs w:val="19"/>
        </w:rPr>
        <w:tab/>
      </w:r>
      <w:r w:rsidR="0051602C" w:rsidRPr="004F1F1D">
        <w:rPr>
          <w:rFonts w:ascii="Candara" w:hAnsi="Candara" w:cs="Levenim MT"/>
          <w:b/>
          <w:sz w:val="16"/>
          <w:szCs w:val="16"/>
        </w:rPr>
        <w:t xml:space="preserve">Survey of family systems models, including Adler, Satir, Bowen, Haley, Minuchin, and others. </w:t>
      </w:r>
      <w:r w:rsidRPr="004F1F1D">
        <w:rPr>
          <w:rFonts w:ascii="Candara" w:hAnsi="Candara" w:cs="Levenim MT"/>
          <w:b/>
          <w:sz w:val="16"/>
          <w:szCs w:val="16"/>
        </w:rPr>
        <w:t xml:space="preserve"> </w:t>
      </w:r>
    </w:p>
    <w:p w14:paraId="50113AE3" w14:textId="77777777" w:rsidR="00FE5A5C" w:rsidRPr="00D925C1" w:rsidRDefault="00FE5A5C" w:rsidP="00B3426F">
      <w:pPr>
        <w:pStyle w:val="NoSpacing"/>
        <w:rPr>
          <w:rFonts w:ascii="Candara" w:hAnsi="Candara"/>
          <w:sz w:val="16"/>
          <w:szCs w:val="16"/>
        </w:rPr>
      </w:pPr>
    </w:p>
    <w:p w14:paraId="400D0463" w14:textId="5CAEBB86" w:rsidR="00FE5A5C" w:rsidRPr="00467B5E" w:rsidRDefault="00FE5A5C" w:rsidP="00FE5A5C">
      <w:pPr>
        <w:pStyle w:val="NoSpacing"/>
        <w:rPr>
          <w:rFonts w:ascii="Candara" w:hAnsi="Candara"/>
          <w:b/>
          <w:sz w:val="21"/>
          <w:szCs w:val="21"/>
        </w:rPr>
      </w:pPr>
      <w:r>
        <w:rPr>
          <w:rFonts w:ascii="Candara" w:hAnsi="Candara"/>
          <w:b/>
          <w:sz w:val="21"/>
          <w:szCs w:val="21"/>
        </w:rPr>
        <w:t>52</w:t>
      </w:r>
      <w:r w:rsidR="0051602C">
        <w:rPr>
          <w:rFonts w:ascii="Candara" w:hAnsi="Candara"/>
          <w:b/>
          <w:sz w:val="21"/>
          <w:szCs w:val="21"/>
        </w:rPr>
        <w:t>8</w:t>
      </w:r>
      <w:r w:rsidRPr="00467B5E">
        <w:rPr>
          <w:rFonts w:ascii="Candara" w:hAnsi="Candara"/>
          <w:b/>
          <w:sz w:val="21"/>
          <w:szCs w:val="21"/>
        </w:rPr>
        <w:t xml:space="preserve"> – </w:t>
      </w:r>
      <w:r w:rsidR="0051602C">
        <w:rPr>
          <w:rFonts w:ascii="Candara" w:hAnsi="Candara"/>
          <w:b/>
          <w:sz w:val="21"/>
          <w:szCs w:val="21"/>
        </w:rPr>
        <w:t xml:space="preserve">Group: Process and </w:t>
      </w:r>
      <w:r w:rsidR="002D144B">
        <w:rPr>
          <w:rFonts w:ascii="Candara" w:hAnsi="Candara"/>
          <w:b/>
          <w:sz w:val="21"/>
          <w:szCs w:val="21"/>
        </w:rPr>
        <w:t>Practice</w:t>
      </w:r>
      <w:r w:rsidR="002D144B" w:rsidRPr="00467B5E">
        <w:rPr>
          <w:rFonts w:ascii="Candara" w:hAnsi="Candara"/>
          <w:b/>
          <w:sz w:val="21"/>
          <w:szCs w:val="21"/>
        </w:rPr>
        <w:t xml:space="preserve"> </w:t>
      </w:r>
      <w:r w:rsidR="002D144B">
        <w:rPr>
          <w:rFonts w:ascii="Candara" w:hAnsi="Candara"/>
          <w:b/>
          <w:sz w:val="21"/>
          <w:szCs w:val="21"/>
        </w:rPr>
        <w:t>(</w:t>
      </w:r>
      <w:r w:rsidRPr="00467B5E">
        <w:rPr>
          <w:rFonts w:ascii="Candara" w:hAnsi="Candara"/>
          <w:b/>
          <w:sz w:val="21"/>
          <w:szCs w:val="21"/>
        </w:rPr>
        <w:t>3)</w:t>
      </w:r>
    </w:p>
    <w:p w14:paraId="4E6E0F59" w14:textId="77777777" w:rsidR="00FE5A5C" w:rsidRPr="004F1F1D" w:rsidRDefault="00FE5A5C" w:rsidP="00FE5A5C">
      <w:pPr>
        <w:pStyle w:val="NoSpacing"/>
        <w:rPr>
          <w:rFonts w:ascii="Candara" w:hAnsi="Candara" w:cs="Levenim MT"/>
          <w:b/>
          <w:sz w:val="16"/>
          <w:szCs w:val="16"/>
        </w:rPr>
      </w:pPr>
      <w:r w:rsidRPr="00467B5E">
        <w:rPr>
          <w:rFonts w:ascii="Candara" w:hAnsi="Candara"/>
          <w:b/>
          <w:sz w:val="19"/>
          <w:szCs w:val="19"/>
        </w:rPr>
        <w:tab/>
      </w:r>
      <w:r w:rsidR="0051602C" w:rsidRPr="004F1F1D">
        <w:rPr>
          <w:rFonts w:ascii="Candara" w:hAnsi="Candara" w:cs="Levenim MT"/>
          <w:b/>
          <w:sz w:val="16"/>
          <w:szCs w:val="16"/>
        </w:rPr>
        <w:t>Basic issues and concepts related to group process. Demonstration of group leadership skills with an emphasis on self-reflection.</w:t>
      </w:r>
    </w:p>
    <w:p w14:paraId="6F4FAAD0" w14:textId="77777777" w:rsidR="0051602C" w:rsidRPr="00D925C1" w:rsidRDefault="0051602C" w:rsidP="00FE5A5C">
      <w:pPr>
        <w:pStyle w:val="NoSpacing"/>
        <w:rPr>
          <w:rFonts w:ascii="Candara" w:hAnsi="Candara"/>
          <w:b/>
          <w:sz w:val="16"/>
          <w:szCs w:val="16"/>
        </w:rPr>
      </w:pPr>
    </w:p>
    <w:p w14:paraId="5E58D377" w14:textId="48AE3676" w:rsidR="00AC7556" w:rsidRPr="00467B5E" w:rsidRDefault="00AC7556" w:rsidP="00AC7556">
      <w:pPr>
        <w:pStyle w:val="NoSpacing"/>
        <w:rPr>
          <w:rFonts w:ascii="Candara" w:hAnsi="Candara"/>
          <w:b/>
          <w:sz w:val="21"/>
          <w:szCs w:val="21"/>
        </w:rPr>
      </w:pPr>
      <w:r>
        <w:rPr>
          <w:rFonts w:ascii="Candara" w:hAnsi="Candara"/>
          <w:b/>
          <w:sz w:val="21"/>
          <w:szCs w:val="21"/>
        </w:rPr>
        <w:t>530</w:t>
      </w:r>
      <w:r w:rsidRPr="00467B5E">
        <w:rPr>
          <w:rFonts w:ascii="Candara" w:hAnsi="Candara"/>
          <w:b/>
          <w:sz w:val="21"/>
          <w:szCs w:val="21"/>
        </w:rPr>
        <w:t xml:space="preserve"> – </w:t>
      </w:r>
      <w:r w:rsidR="002D144B">
        <w:rPr>
          <w:rFonts w:ascii="Candara" w:hAnsi="Candara"/>
          <w:b/>
          <w:sz w:val="21"/>
          <w:szCs w:val="21"/>
        </w:rPr>
        <w:t>Practicum</w:t>
      </w:r>
      <w:r w:rsidR="002D144B" w:rsidRPr="00467B5E">
        <w:rPr>
          <w:rFonts w:ascii="Candara" w:hAnsi="Candara"/>
          <w:b/>
          <w:sz w:val="21"/>
          <w:szCs w:val="21"/>
        </w:rPr>
        <w:t xml:space="preserve"> (</w:t>
      </w:r>
      <w:r w:rsidRPr="00467B5E">
        <w:rPr>
          <w:rFonts w:ascii="Candara" w:hAnsi="Candara"/>
          <w:b/>
          <w:sz w:val="21"/>
          <w:szCs w:val="21"/>
        </w:rPr>
        <w:t>3)</w:t>
      </w:r>
    </w:p>
    <w:p w14:paraId="10B55746" w14:textId="77777777" w:rsidR="00AC7556" w:rsidRDefault="00AC7556" w:rsidP="00AC7556">
      <w:pPr>
        <w:pStyle w:val="NoSpacing"/>
        <w:rPr>
          <w:rFonts w:ascii="Candara" w:hAnsi="Candara" w:cs="Levenim MT"/>
          <w:b/>
          <w:sz w:val="19"/>
          <w:szCs w:val="19"/>
        </w:rPr>
      </w:pPr>
      <w:r w:rsidRPr="00467B5E">
        <w:rPr>
          <w:rFonts w:ascii="Candara" w:hAnsi="Candara"/>
          <w:b/>
          <w:sz w:val="19"/>
          <w:szCs w:val="19"/>
        </w:rPr>
        <w:tab/>
      </w:r>
      <w:r w:rsidR="00102A7C" w:rsidRPr="004F1F1D">
        <w:rPr>
          <w:rFonts w:ascii="Candara" w:hAnsi="Candara" w:cs="Levenim MT"/>
          <w:b/>
          <w:sz w:val="16"/>
          <w:szCs w:val="16"/>
        </w:rPr>
        <w:t>Supervised clinical practice with adults, families and children in approved community agencies. Practice in case management, documentation, use of community resources. Emphasizes dysfunction and healthy functioning. Hours accrued towards 280 required for year-long practicum experience</w:t>
      </w:r>
      <w:r w:rsidR="00102A7C">
        <w:rPr>
          <w:rFonts w:ascii="Candara" w:hAnsi="Candara" w:cs="Levenim MT"/>
          <w:b/>
          <w:sz w:val="19"/>
          <w:szCs w:val="19"/>
        </w:rPr>
        <w:t>.</w:t>
      </w:r>
    </w:p>
    <w:p w14:paraId="17E1C025" w14:textId="77777777" w:rsidR="00AC7556" w:rsidRPr="00D925C1" w:rsidRDefault="00AC7556" w:rsidP="00B3426F">
      <w:pPr>
        <w:pStyle w:val="NoSpacing"/>
        <w:rPr>
          <w:rFonts w:ascii="Candara" w:hAnsi="Candara"/>
          <w:sz w:val="16"/>
          <w:szCs w:val="16"/>
        </w:rPr>
      </w:pPr>
    </w:p>
    <w:p w14:paraId="4A950942" w14:textId="02852467" w:rsidR="00AC7556" w:rsidRPr="00467B5E" w:rsidRDefault="00AC7556" w:rsidP="00AC7556">
      <w:pPr>
        <w:pStyle w:val="NoSpacing"/>
        <w:rPr>
          <w:rFonts w:ascii="Candara" w:hAnsi="Candara"/>
          <w:b/>
          <w:sz w:val="21"/>
          <w:szCs w:val="21"/>
        </w:rPr>
      </w:pPr>
      <w:r>
        <w:rPr>
          <w:rFonts w:ascii="Candara" w:hAnsi="Candara"/>
          <w:b/>
          <w:sz w:val="21"/>
          <w:szCs w:val="21"/>
        </w:rPr>
        <w:t>535</w:t>
      </w:r>
      <w:r w:rsidRPr="00467B5E">
        <w:rPr>
          <w:rFonts w:ascii="Candara" w:hAnsi="Candara"/>
          <w:b/>
          <w:sz w:val="21"/>
          <w:szCs w:val="21"/>
        </w:rPr>
        <w:t xml:space="preserve"> – </w:t>
      </w:r>
      <w:r>
        <w:rPr>
          <w:rFonts w:ascii="Candara" w:hAnsi="Candara"/>
          <w:b/>
          <w:sz w:val="21"/>
          <w:szCs w:val="21"/>
        </w:rPr>
        <w:t xml:space="preserve">Addictions </w:t>
      </w:r>
      <w:r w:rsidR="002D144B">
        <w:rPr>
          <w:rFonts w:ascii="Candara" w:hAnsi="Candara"/>
          <w:b/>
          <w:sz w:val="21"/>
          <w:szCs w:val="21"/>
        </w:rPr>
        <w:t>Counseling</w:t>
      </w:r>
      <w:r w:rsidR="002D144B" w:rsidRPr="00467B5E">
        <w:rPr>
          <w:rFonts w:ascii="Candara" w:hAnsi="Candara"/>
          <w:b/>
          <w:sz w:val="21"/>
          <w:szCs w:val="21"/>
        </w:rPr>
        <w:t xml:space="preserve"> </w:t>
      </w:r>
      <w:r w:rsidR="002D144B">
        <w:rPr>
          <w:rFonts w:ascii="Candara" w:hAnsi="Candara"/>
          <w:b/>
          <w:sz w:val="21"/>
          <w:szCs w:val="21"/>
        </w:rPr>
        <w:t>(</w:t>
      </w:r>
      <w:r w:rsidRPr="00467B5E">
        <w:rPr>
          <w:rFonts w:ascii="Candara" w:hAnsi="Candara"/>
          <w:b/>
          <w:sz w:val="21"/>
          <w:szCs w:val="21"/>
        </w:rPr>
        <w:t>3)</w:t>
      </w:r>
    </w:p>
    <w:p w14:paraId="5290FD32" w14:textId="77777777" w:rsidR="00AC7556" w:rsidRPr="004F1F1D" w:rsidRDefault="00AC7556" w:rsidP="00AC7556">
      <w:pPr>
        <w:pStyle w:val="NoSpacing"/>
        <w:rPr>
          <w:rFonts w:ascii="Candara" w:hAnsi="Candara" w:cs="Levenim MT"/>
          <w:b/>
          <w:sz w:val="16"/>
          <w:szCs w:val="16"/>
        </w:rPr>
      </w:pPr>
      <w:r w:rsidRPr="00467B5E">
        <w:rPr>
          <w:rFonts w:ascii="Candara" w:hAnsi="Candara"/>
          <w:b/>
          <w:sz w:val="19"/>
          <w:szCs w:val="19"/>
        </w:rPr>
        <w:tab/>
      </w:r>
      <w:r w:rsidR="00102A7C" w:rsidRPr="004F1F1D">
        <w:rPr>
          <w:rFonts w:ascii="Candara" w:hAnsi="Candara" w:cs="Levenim MT"/>
          <w:b/>
          <w:sz w:val="16"/>
          <w:szCs w:val="16"/>
        </w:rPr>
        <w:t xml:space="preserve">Etiology and treatment of addictive behaviors, (e.g., substance abuse, gambling). Biological, psychological and systemic factors. Current approaches to assessment, intervention, prevention programs and relapse prevention, including Motivational Interviewing. Role of co-occurring disorders. Use of community resources in helping client and client’s family.  </w:t>
      </w:r>
    </w:p>
    <w:p w14:paraId="1F4E474D" w14:textId="77777777" w:rsidR="00AC7556" w:rsidRPr="00D925C1" w:rsidRDefault="00AC7556" w:rsidP="00B3426F">
      <w:pPr>
        <w:pStyle w:val="NoSpacing"/>
        <w:rPr>
          <w:rFonts w:ascii="Candara" w:hAnsi="Candara"/>
          <w:sz w:val="16"/>
          <w:szCs w:val="16"/>
        </w:rPr>
      </w:pPr>
    </w:p>
    <w:p w14:paraId="19120A2D" w14:textId="622F64C5" w:rsidR="00AC7556" w:rsidRPr="00467B5E" w:rsidRDefault="00AC7556" w:rsidP="00AC7556">
      <w:pPr>
        <w:pStyle w:val="NoSpacing"/>
        <w:rPr>
          <w:rFonts w:ascii="Candara" w:hAnsi="Candara"/>
          <w:b/>
          <w:sz w:val="21"/>
          <w:szCs w:val="21"/>
        </w:rPr>
      </w:pPr>
      <w:r>
        <w:rPr>
          <w:rFonts w:ascii="Candara" w:hAnsi="Candara"/>
          <w:b/>
          <w:sz w:val="21"/>
          <w:szCs w:val="21"/>
        </w:rPr>
        <w:t>538</w:t>
      </w:r>
      <w:r w:rsidRPr="00467B5E">
        <w:rPr>
          <w:rFonts w:ascii="Candara" w:hAnsi="Candara"/>
          <w:b/>
          <w:sz w:val="21"/>
          <w:szCs w:val="21"/>
        </w:rPr>
        <w:t xml:space="preserve"> – </w:t>
      </w:r>
      <w:r>
        <w:rPr>
          <w:rFonts w:ascii="Candara" w:hAnsi="Candara"/>
          <w:b/>
          <w:sz w:val="21"/>
          <w:szCs w:val="21"/>
        </w:rPr>
        <w:t xml:space="preserve">Crisis and Trauma </w:t>
      </w:r>
      <w:r w:rsidR="002D144B">
        <w:rPr>
          <w:rFonts w:ascii="Candara" w:hAnsi="Candara"/>
          <w:b/>
          <w:sz w:val="21"/>
          <w:szCs w:val="21"/>
        </w:rPr>
        <w:t>Intervention</w:t>
      </w:r>
      <w:r w:rsidR="002D144B" w:rsidRPr="00467B5E">
        <w:rPr>
          <w:rFonts w:ascii="Candara" w:hAnsi="Candara"/>
          <w:b/>
          <w:sz w:val="21"/>
          <w:szCs w:val="21"/>
        </w:rPr>
        <w:t xml:space="preserve"> </w:t>
      </w:r>
      <w:r w:rsidR="002D144B">
        <w:rPr>
          <w:rFonts w:ascii="Candara" w:hAnsi="Candara"/>
          <w:b/>
          <w:sz w:val="21"/>
          <w:szCs w:val="21"/>
        </w:rPr>
        <w:t>(</w:t>
      </w:r>
      <w:r w:rsidRPr="00467B5E">
        <w:rPr>
          <w:rFonts w:ascii="Candara" w:hAnsi="Candara"/>
          <w:b/>
          <w:sz w:val="21"/>
          <w:szCs w:val="21"/>
        </w:rPr>
        <w:t>3)</w:t>
      </w:r>
    </w:p>
    <w:p w14:paraId="641D1279" w14:textId="77777777" w:rsidR="00AC7556" w:rsidRPr="004F1F1D" w:rsidRDefault="00AC7556" w:rsidP="00AC7556">
      <w:pPr>
        <w:pStyle w:val="NoSpacing"/>
        <w:rPr>
          <w:rFonts w:ascii="Candara" w:hAnsi="Candara" w:cs="Levenim MT"/>
          <w:b/>
          <w:sz w:val="16"/>
          <w:szCs w:val="16"/>
        </w:rPr>
      </w:pPr>
      <w:r w:rsidRPr="00467B5E">
        <w:rPr>
          <w:rFonts w:ascii="Candara" w:hAnsi="Candara"/>
          <w:b/>
          <w:sz w:val="19"/>
          <w:szCs w:val="19"/>
        </w:rPr>
        <w:tab/>
      </w:r>
      <w:r w:rsidR="004F1F1D" w:rsidRPr="004F1F1D">
        <w:rPr>
          <w:rFonts w:ascii="Candara" w:hAnsi="Candara" w:cs="Levenim MT"/>
          <w:b/>
          <w:sz w:val="16"/>
          <w:szCs w:val="16"/>
        </w:rPr>
        <w:t xml:space="preserve">This course provides an overview of crisis theory and intervention, as well as basic aspects of theory and treatment of trauma experienced within diverse and multicultural contexts. Case management in the context of recovery orientation is covered. </w:t>
      </w:r>
    </w:p>
    <w:p w14:paraId="4A5A99A7" w14:textId="77777777" w:rsidR="00AC7556" w:rsidRPr="00D925C1" w:rsidRDefault="00AC7556" w:rsidP="00B3426F">
      <w:pPr>
        <w:pStyle w:val="NoSpacing"/>
        <w:rPr>
          <w:rFonts w:ascii="Candara" w:hAnsi="Candara"/>
          <w:sz w:val="16"/>
          <w:szCs w:val="16"/>
        </w:rPr>
      </w:pPr>
    </w:p>
    <w:p w14:paraId="10C57283" w14:textId="0AEF21FB" w:rsidR="00AC7556" w:rsidRPr="00467B5E" w:rsidRDefault="00AC7556" w:rsidP="00AC7556">
      <w:pPr>
        <w:pStyle w:val="NoSpacing"/>
        <w:rPr>
          <w:rFonts w:ascii="Candara" w:hAnsi="Candara"/>
          <w:b/>
          <w:sz w:val="21"/>
          <w:szCs w:val="21"/>
        </w:rPr>
      </w:pPr>
      <w:r>
        <w:rPr>
          <w:rFonts w:ascii="Candara" w:hAnsi="Candara"/>
          <w:b/>
          <w:sz w:val="21"/>
          <w:szCs w:val="21"/>
        </w:rPr>
        <w:t>560</w:t>
      </w:r>
      <w:r w:rsidRPr="00467B5E">
        <w:rPr>
          <w:rFonts w:ascii="Candara" w:hAnsi="Candara"/>
          <w:b/>
          <w:sz w:val="21"/>
          <w:szCs w:val="21"/>
        </w:rPr>
        <w:t xml:space="preserve"> – </w:t>
      </w:r>
      <w:r>
        <w:rPr>
          <w:rFonts w:ascii="Candara" w:hAnsi="Candara"/>
          <w:b/>
          <w:sz w:val="21"/>
          <w:szCs w:val="21"/>
        </w:rPr>
        <w:t xml:space="preserve">Appraisal in </w:t>
      </w:r>
      <w:r w:rsidR="002D144B">
        <w:rPr>
          <w:rFonts w:ascii="Candara" w:hAnsi="Candara"/>
          <w:b/>
          <w:sz w:val="21"/>
          <w:szCs w:val="21"/>
        </w:rPr>
        <w:t>Counseling</w:t>
      </w:r>
      <w:r w:rsidR="002D144B" w:rsidRPr="00467B5E">
        <w:rPr>
          <w:rFonts w:ascii="Candara" w:hAnsi="Candara"/>
          <w:b/>
          <w:sz w:val="21"/>
          <w:szCs w:val="21"/>
        </w:rPr>
        <w:t xml:space="preserve"> </w:t>
      </w:r>
      <w:r w:rsidR="002D144B">
        <w:rPr>
          <w:rFonts w:ascii="Candara" w:hAnsi="Candara"/>
          <w:b/>
          <w:sz w:val="21"/>
          <w:szCs w:val="21"/>
        </w:rPr>
        <w:t>(</w:t>
      </w:r>
      <w:r w:rsidRPr="00467B5E">
        <w:rPr>
          <w:rFonts w:ascii="Candara" w:hAnsi="Candara"/>
          <w:b/>
          <w:sz w:val="21"/>
          <w:szCs w:val="21"/>
        </w:rPr>
        <w:t>3)</w:t>
      </w:r>
    </w:p>
    <w:p w14:paraId="01C6D313" w14:textId="77777777" w:rsidR="00AC7556" w:rsidRPr="004F1F1D" w:rsidRDefault="00AC7556" w:rsidP="00AC7556">
      <w:pPr>
        <w:pStyle w:val="NoSpacing"/>
        <w:rPr>
          <w:rFonts w:ascii="Candara" w:hAnsi="Candara" w:cs="Levenim MT"/>
          <w:b/>
          <w:sz w:val="16"/>
          <w:szCs w:val="16"/>
        </w:rPr>
      </w:pPr>
      <w:r w:rsidRPr="00467B5E">
        <w:rPr>
          <w:rFonts w:ascii="Candara" w:hAnsi="Candara"/>
          <w:b/>
          <w:sz w:val="19"/>
          <w:szCs w:val="19"/>
        </w:rPr>
        <w:tab/>
      </w:r>
      <w:r w:rsidR="00102A7C" w:rsidRPr="004F1F1D">
        <w:rPr>
          <w:rFonts w:ascii="Candara" w:hAnsi="Candara" w:cs="Levenim MT"/>
          <w:b/>
          <w:sz w:val="16"/>
          <w:szCs w:val="16"/>
        </w:rPr>
        <w:t xml:space="preserve">Theories and applications of psychological testing and other means of appraisal, as they relate to the practice of community-based counseling and marriage and family therapy. </w:t>
      </w:r>
    </w:p>
    <w:p w14:paraId="439C3E51" w14:textId="77777777" w:rsidR="00AC7556" w:rsidRPr="00D925C1" w:rsidRDefault="00AC7556" w:rsidP="00B3426F">
      <w:pPr>
        <w:pStyle w:val="NoSpacing"/>
        <w:rPr>
          <w:rFonts w:ascii="Candara" w:hAnsi="Candara"/>
          <w:sz w:val="16"/>
          <w:szCs w:val="16"/>
        </w:rPr>
      </w:pPr>
    </w:p>
    <w:p w14:paraId="5C0F8F08" w14:textId="2A41644F" w:rsidR="00AC7556" w:rsidRPr="00467B5E" w:rsidRDefault="00AC7556" w:rsidP="00AC7556">
      <w:pPr>
        <w:pStyle w:val="NoSpacing"/>
        <w:rPr>
          <w:rFonts w:ascii="Candara" w:hAnsi="Candara"/>
          <w:b/>
          <w:sz w:val="21"/>
          <w:szCs w:val="21"/>
        </w:rPr>
      </w:pPr>
      <w:r>
        <w:rPr>
          <w:rFonts w:ascii="Candara" w:hAnsi="Candara"/>
          <w:b/>
          <w:sz w:val="21"/>
          <w:szCs w:val="21"/>
        </w:rPr>
        <w:t>562</w:t>
      </w:r>
      <w:r w:rsidRPr="00467B5E">
        <w:rPr>
          <w:rFonts w:ascii="Candara" w:hAnsi="Candara"/>
          <w:b/>
          <w:sz w:val="21"/>
          <w:szCs w:val="21"/>
        </w:rPr>
        <w:t xml:space="preserve"> – </w:t>
      </w:r>
      <w:r>
        <w:rPr>
          <w:rFonts w:ascii="Candara" w:hAnsi="Candara"/>
          <w:b/>
          <w:sz w:val="21"/>
          <w:szCs w:val="21"/>
        </w:rPr>
        <w:t xml:space="preserve">Couples </w:t>
      </w:r>
      <w:r w:rsidR="002D144B">
        <w:rPr>
          <w:rFonts w:ascii="Candara" w:hAnsi="Candara"/>
          <w:b/>
          <w:sz w:val="21"/>
          <w:szCs w:val="21"/>
        </w:rPr>
        <w:t>Counseling</w:t>
      </w:r>
      <w:r w:rsidR="002D144B" w:rsidRPr="00467B5E">
        <w:rPr>
          <w:rFonts w:ascii="Candara" w:hAnsi="Candara"/>
          <w:b/>
          <w:sz w:val="21"/>
          <w:szCs w:val="21"/>
        </w:rPr>
        <w:t xml:space="preserve"> </w:t>
      </w:r>
      <w:r w:rsidR="002D144B">
        <w:rPr>
          <w:rFonts w:ascii="Candara" w:hAnsi="Candara"/>
          <w:b/>
          <w:sz w:val="21"/>
          <w:szCs w:val="21"/>
        </w:rPr>
        <w:t>(</w:t>
      </w:r>
      <w:r w:rsidRPr="00467B5E">
        <w:rPr>
          <w:rFonts w:ascii="Candara" w:hAnsi="Candara"/>
          <w:b/>
          <w:sz w:val="21"/>
          <w:szCs w:val="21"/>
        </w:rPr>
        <w:t>3)</w:t>
      </w:r>
    </w:p>
    <w:p w14:paraId="5BEEFC13" w14:textId="77777777" w:rsidR="00AC7556" w:rsidRPr="004F1F1D" w:rsidRDefault="00AC7556" w:rsidP="00AC7556">
      <w:pPr>
        <w:pStyle w:val="NoSpacing"/>
        <w:rPr>
          <w:rFonts w:ascii="Candara" w:hAnsi="Candara" w:cs="Levenim MT"/>
          <w:b/>
          <w:sz w:val="16"/>
          <w:szCs w:val="16"/>
        </w:rPr>
      </w:pPr>
      <w:r w:rsidRPr="00467B5E">
        <w:rPr>
          <w:rFonts w:ascii="Candara" w:hAnsi="Candara"/>
          <w:b/>
          <w:sz w:val="19"/>
          <w:szCs w:val="19"/>
        </w:rPr>
        <w:tab/>
      </w:r>
      <w:r w:rsidR="00102A7C" w:rsidRPr="004F1F1D">
        <w:rPr>
          <w:rFonts w:ascii="Candara" w:hAnsi="Candara" w:cs="Levenim MT"/>
          <w:b/>
          <w:sz w:val="16"/>
          <w:szCs w:val="16"/>
        </w:rPr>
        <w:t>The treatment of couples, including overview of current theories, assessment, goal-setting, interventions, ethical issues, and diversity issues. Assessment and treatment of spousal abuse. Study of sexual dysfunctions and sex therapy.</w:t>
      </w:r>
    </w:p>
    <w:p w14:paraId="7A493A64" w14:textId="77777777" w:rsidR="00AC7556" w:rsidRPr="00D925C1" w:rsidRDefault="00AC7556" w:rsidP="00B3426F">
      <w:pPr>
        <w:pStyle w:val="NoSpacing"/>
        <w:rPr>
          <w:rFonts w:ascii="Candara" w:hAnsi="Candara"/>
          <w:sz w:val="16"/>
          <w:szCs w:val="16"/>
        </w:rPr>
      </w:pPr>
    </w:p>
    <w:p w14:paraId="66521832" w14:textId="5519A16E" w:rsidR="00AC7556" w:rsidRPr="00467B5E" w:rsidRDefault="00AC7556" w:rsidP="00AC7556">
      <w:pPr>
        <w:pStyle w:val="NoSpacing"/>
        <w:rPr>
          <w:rFonts w:ascii="Candara" w:hAnsi="Candara"/>
          <w:b/>
          <w:sz w:val="21"/>
          <w:szCs w:val="21"/>
        </w:rPr>
      </w:pPr>
      <w:r>
        <w:rPr>
          <w:rFonts w:ascii="Candara" w:hAnsi="Candara"/>
          <w:b/>
          <w:sz w:val="21"/>
          <w:szCs w:val="21"/>
        </w:rPr>
        <w:t>5</w:t>
      </w:r>
      <w:r w:rsidR="00102A7C">
        <w:rPr>
          <w:rFonts w:ascii="Candara" w:hAnsi="Candara"/>
          <w:b/>
          <w:sz w:val="21"/>
          <w:szCs w:val="21"/>
        </w:rPr>
        <w:t>84</w:t>
      </w:r>
      <w:r w:rsidRPr="00467B5E">
        <w:rPr>
          <w:rFonts w:ascii="Candara" w:hAnsi="Candara"/>
          <w:b/>
          <w:sz w:val="21"/>
          <w:szCs w:val="21"/>
        </w:rPr>
        <w:t xml:space="preserve"> – </w:t>
      </w:r>
      <w:r w:rsidR="00102A7C">
        <w:rPr>
          <w:rFonts w:ascii="Candara" w:hAnsi="Candara"/>
          <w:b/>
          <w:sz w:val="21"/>
          <w:szCs w:val="21"/>
        </w:rPr>
        <w:t xml:space="preserve">Advanced </w:t>
      </w:r>
      <w:r w:rsidR="002D144B">
        <w:rPr>
          <w:rFonts w:ascii="Candara" w:hAnsi="Candara"/>
          <w:b/>
          <w:sz w:val="21"/>
          <w:szCs w:val="21"/>
        </w:rPr>
        <w:t>Practicum</w:t>
      </w:r>
      <w:r w:rsidR="002D144B" w:rsidRPr="00467B5E">
        <w:rPr>
          <w:rFonts w:ascii="Candara" w:hAnsi="Candara"/>
          <w:b/>
          <w:sz w:val="21"/>
          <w:szCs w:val="21"/>
        </w:rPr>
        <w:t xml:space="preserve"> </w:t>
      </w:r>
      <w:r w:rsidR="002D144B">
        <w:rPr>
          <w:rFonts w:ascii="Candara" w:hAnsi="Candara"/>
          <w:b/>
          <w:sz w:val="21"/>
          <w:szCs w:val="21"/>
        </w:rPr>
        <w:t>(</w:t>
      </w:r>
      <w:r w:rsidRPr="00467B5E">
        <w:rPr>
          <w:rFonts w:ascii="Candara" w:hAnsi="Candara"/>
          <w:b/>
          <w:sz w:val="21"/>
          <w:szCs w:val="21"/>
        </w:rPr>
        <w:t>3)</w:t>
      </w:r>
    </w:p>
    <w:p w14:paraId="76771864" w14:textId="77777777" w:rsidR="00AC7556" w:rsidRPr="004F1F1D" w:rsidRDefault="00AC7556" w:rsidP="00AC7556">
      <w:pPr>
        <w:pStyle w:val="NoSpacing"/>
        <w:rPr>
          <w:rFonts w:ascii="Candara" w:hAnsi="Candara" w:cs="Levenim MT"/>
          <w:b/>
          <w:sz w:val="16"/>
          <w:szCs w:val="16"/>
        </w:rPr>
      </w:pPr>
      <w:r w:rsidRPr="00467B5E">
        <w:rPr>
          <w:rFonts w:ascii="Candara" w:hAnsi="Candara"/>
          <w:b/>
          <w:sz w:val="19"/>
          <w:szCs w:val="19"/>
        </w:rPr>
        <w:tab/>
      </w:r>
      <w:r w:rsidR="004F1F1D" w:rsidRPr="004F1F1D">
        <w:rPr>
          <w:rFonts w:ascii="Candara" w:hAnsi="Candara"/>
          <w:b/>
          <w:sz w:val="16"/>
          <w:szCs w:val="16"/>
        </w:rPr>
        <w:t xml:space="preserve">Advanced supervised clinical practice with adults, families and children in approved community agencies. Emphasizes diagnosis, treatment planning, applied use of theory and techniques. Hours accrued towards 280 required for year-long practicum experience. </w:t>
      </w:r>
      <w:r w:rsidR="00102A7C" w:rsidRPr="004F1F1D">
        <w:rPr>
          <w:rFonts w:ascii="Candara" w:hAnsi="Candara" w:cs="Levenim MT"/>
          <w:b/>
          <w:sz w:val="16"/>
          <w:szCs w:val="16"/>
        </w:rPr>
        <w:t xml:space="preserve"> </w:t>
      </w:r>
    </w:p>
    <w:p w14:paraId="51EFB98D" w14:textId="77777777" w:rsidR="00AC7556" w:rsidRPr="00D925C1" w:rsidRDefault="00AC7556" w:rsidP="00B3426F">
      <w:pPr>
        <w:pStyle w:val="NoSpacing"/>
        <w:rPr>
          <w:rFonts w:ascii="Candara" w:hAnsi="Candara"/>
          <w:sz w:val="16"/>
          <w:szCs w:val="16"/>
        </w:rPr>
      </w:pPr>
    </w:p>
    <w:p w14:paraId="74AE2E8F" w14:textId="6A2F5842" w:rsidR="00AC7556" w:rsidRPr="00467B5E" w:rsidRDefault="004F1F1D" w:rsidP="00AC7556">
      <w:pPr>
        <w:pStyle w:val="NoSpacing"/>
        <w:rPr>
          <w:rFonts w:ascii="Candara" w:hAnsi="Candara"/>
          <w:b/>
          <w:sz w:val="21"/>
          <w:szCs w:val="21"/>
        </w:rPr>
      </w:pPr>
      <w:r>
        <w:rPr>
          <w:rFonts w:ascii="Candara" w:hAnsi="Candara"/>
          <w:b/>
          <w:sz w:val="21"/>
          <w:szCs w:val="21"/>
        </w:rPr>
        <w:t>590</w:t>
      </w:r>
      <w:r w:rsidR="00AC7556" w:rsidRPr="00467B5E">
        <w:rPr>
          <w:rFonts w:ascii="Candara" w:hAnsi="Candara"/>
          <w:b/>
          <w:sz w:val="21"/>
          <w:szCs w:val="21"/>
        </w:rPr>
        <w:t xml:space="preserve"> – </w:t>
      </w:r>
      <w:r>
        <w:rPr>
          <w:rFonts w:ascii="Candara" w:hAnsi="Candara"/>
          <w:b/>
          <w:sz w:val="21"/>
          <w:szCs w:val="21"/>
        </w:rPr>
        <w:t xml:space="preserve">Advanced Counseling </w:t>
      </w:r>
      <w:r w:rsidR="002D144B">
        <w:rPr>
          <w:rFonts w:ascii="Candara" w:hAnsi="Candara"/>
          <w:b/>
          <w:sz w:val="21"/>
          <w:szCs w:val="21"/>
        </w:rPr>
        <w:t>Techniques</w:t>
      </w:r>
      <w:r w:rsidR="002D144B" w:rsidRPr="00467B5E">
        <w:rPr>
          <w:rFonts w:ascii="Candara" w:hAnsi="Candara"/>
          <w:b/>
          <w:sz w:val="21"/>
          <w:szCs w:val="21"/>
        </w:rPr>
        <w:t xml:space="preserve"> </w:t>
      </w:r>
      <w:r w:rsidR="002D144B">
        <w:rPr>
          <w:rFonts w:ascii="Candara" w:hAnsi="Candara"/>
          <w:b/>
          <w:sz w:val="21"/>
          <w:szCs w:val="21"/>
        </w:rPr>
        <w:t>(</w:t>
      </w:r>
      <w:r>
        <w:rPr>
          <w:rFonts w:ascii="Candara" w:hAnsi="Candara"/>
          <w:b/>
          <w:sz w:val="21"/>
          <w:szCs w:val="21"/>
        </w:rPr>
        <w:t>1-</w:t>
      </w:r>
      <w:r w:rsidR="00AC7556" w:rsidRPr="00467B5E">
        <w:rPr>
          <w:rFonts w:ascii="Candara" w:hAnsi="Candara"/>
          <w:b/>
          <w:sz w:val="21"/>
          <w:szCs w:val="21"/>
        </w:rPr>
        <w:t>3)</w:t>
      </w:r>
    </w:p>
    <w:p w14:paraId="593D2A12" w14:textId="77777777" w:rsidR="00AC7556" w:rsidRDefault="00AC7556" w:rsidP="00AC7556">
      <w:pPr>
        <w:pStyle w:val="NoSpacing"/>
        <w:rPr>
          <w:rFonts w:ascii="Candara" w:hAnsi="Candara" w:cs="Levenim MT"/>
          <w:b/>
          <w:sz w:val="19"/>
          <w:szCs w:val="19"/>
        </w:rPr>
      </w:pPr>
      <w:r w:rsidRPr="00467B5E">
        <w:rPr>
          <w:rFonts w:ascii="Candara" w:hAnsi="Candara"/>
          <w:b/>
          <w:sz w:val="19"/>
          <w:szCs w:val="19"/>
        </w:rPr>
        <w:tab/>
      </w:r>
      <w:r w:rsidR="004F1F1D" w:rsidRPr="004F1F1D">
        <w:rPr>
          <w:rFonts w:ascii="Candara" w:hAnsi="Candara" w:cs="Levenim MT"/>
          <w:b/>
          <w:sz w:val="16"/>
          <w:szCs w:val="16"/>
        </w:rPr>
        <w:t>Advanced interventions, such as disaster and trauma response with attention to resilience, helping issues with the severely mentally ill, case</w:t>
      </w:r>
      <w:r w:rsidR="004F1F1D">
        <w:rPr>
          <w:rFonts w:ascii="Candara" w:hAnsi="Candara" w:cs="Levenim MT"/>
          <w:b/>
          <w:sz w:val="19"/>
          <w:szCs w:val="19"/>
        </w:rPr>
        <w:t xml:space="preserve"> management and evidence-</w:t>
      </w:r>
      <w:r w:rsidR="004F1F1D" w:rsidRPr="004F1F1D">
        <w:rPr>
          <w:rFonts w:ascii="Candara" w:hAnsi="Candara" w:cs="Levenim MT"/>
          <w:b/>
          <w:sz w:val="16"/>
          <w:szCs w:val="16"/>
        </w:rPr>
        <w:t>based practice. Required as part of year-long practicum experience. Hours may be accrued towards 280 minimum. May be taken four times for credit.</w:t>
      </w:r>
      <w:r>
        <w:rPr>
          <w:rFonts w:ascii="Candara" w:hAnsi="Candara" w:cs="Levenim MT"/>
          <w:b/>
          <w:sz w:val="19"/>
          <w:szCs w:val="19"/>
        </w:rPr>
        <w:t xml:space="preserve"> </w:t>
      </w:r>
    </w:p>
    <w:p w14:paraId="1A83D3C7" w14:textId="77777777" w:rsidR="004F1F1D" w:rsidRPr="00D925C1" w:rsidRDefault="004F1F1D" w:rsidP="00AC7556">
      <w:pPr>
        <w:pStyle w:val="NoSpacing"/>
        <w:rPr>
          <w:rFonts w:ascii="Candara" w:hAnsi="Candara" w:cs="Levenim MT"/>
          <w:b/>
          <w:sz w:val="16"/>
          <w:szCs w:val="16"/>
        </w:rPr>
      </w:pPr>
    </w:p>
    <w:p w14:paraId="4E602799" w14:textId="53A14BD5" w:rsidR="004F1F1D" w:rsidRPr="00467B5E" w:rsidRDefault="004F1F1D" w:rsidP="004F1F1D">
      <w:pPr>
        <w:pStyle w:val="NoSpacing"/>
        <w:rPr>
          <w:rFonts w:ascii="Candara" w:hAnsi="Candara"/>
          <w:b/>
          <w:sz w:val="21"/>
          <w:szCs w:val="21"/>
        </w:rPr>
      </w:pPr>
      <w:r>
        <w:rPr>
          <w:rFonts w:ascii="Candara" w:hAnsi="Candara"/>
          <w:b/>
          <w:sz w:val="21"/>
          <w:szCs w:val="21"/>
        </w:rPr>
        <w:t>59</w:t>
      </w:r>
      <w:r w:rsidR="00D925C1">
        <w:rPr>
          <w:rFonts w:ascii="Candara" w:hAnsi="Candara"/>
          <w:b/>
          <w:sz w:val="21"/>
          <w:szCs w:val="21"/>
        </w:rPr>
        <w:t>7</w:t>
      </w:r>
      <w:r w:rsidRPr="00467B5E">
        <w:rPr>
          <w:rFonts w:ascii="Candara" w:hAnsi="Candara"/>
          <w:b/>
          <w:sz w:val="21"/>
          <w:szCs w:val="21"/>
        </w:rPr>
        <w:t xml:space="preserve"> –</w:t>
      </w:r>
      <w:r>
        <w:rPr>
          <w:rFonts w:ascii="Candara" w:hAnsi="Candara"/>
          <w:b/>
          <w:sz w:val="21"/>
          <w:szCs w:val="21"/>
        </w:rPr>
        <w:t xml:space="preserve">Research </w:t>
      </w:r>
      <w:r w:rsidR="002D144B">
        <w:rPr>
          <w:rFonts w:ascii="Candara" w:hAnsi="Candara"/>
          <w:b/>
          <w:sz w:val="21"/>
          <w:szCs w:val="21"/>
        </w:rPr>
        <w:t>Project</w:t>
      </w:r>
      <w:r w:rsidR="002D144B" w:rsidRPr="00467B5E">
        <w:rPr>
          <w:rFonts w:ascii="Candara" w:hAnsi="Candara"/>
          <w:b/>
          <w:sz w:val="21"/>
          <w:szCs w:val="21"/>
        </w:rPr>
        <w:t xml:space="preserve"> </w:t>
      </w:r>
      <w:r w:rsidR="002D144B">
        <w:rPr>
          <w:rFonts w:ascii="Candara" w:hAnsi="Candara"/>
          <w:b/>
          <w:sz w:val="21"/>
          <w:szCs w:val="21"/>
        </w:rPr>
        <w:t>(</w:t>
      </w:r>
      <w:r w:rsidRPr="00467B5E">
        <w:rPr>
          <w:rFonts w:ascii="Candara" w:hAnsi="Candara"/>
          <w:b/>
          <w:sz w:val="21"/>
          <w:szCs w:val="21"/>
        </w:rPr>
        <w:t>3)</w:t>
      </w:r>
    </w:p>
    <w:p w14:paraId="59DBFC29" w14:textId="6DE71A9E" w:rsidR="00367B31" w:rsidRDefault="004F1F1D" w:rsidP="004F1F1D">
      <w:pPr>
        <w:rPr>
          <w:rFonts w:ascii="Candara" w:hAnsi="Candara"/>
          <w:b/>
          <w:sz w:val="16"/>
          <w:szCs w:val="16"/>
        </w:rPr>
      </w:pPr>
      <w:r w:rsidRPr="00467B5E">
        <w:rPr>
          <w:rFonts w:ascii="Candara" w:hAnsi="Candara"/>
          <w:b/>
          <w:sz w:val="19"/>
          <w:szCs w:val="19"/>
        </w:rPr>
        <w:tab/>
      </w:r>
      <w:r w:rsidRPr="004F1F1D">
        <w:rPr>
          <w:rFonts w:ascii="Candara" w:hAnsi="Candara" w:cs="Levenim MT"/>
          <w:b/>
          <w:sz w:val="16"/>
          <w:szCs w:val="16"/>
        </w:rPr>
        <w:t xml:space="preserve">Capstone program experience; taken final semester. Student conducts original research relevant to the counseling field. </w:t>
      </w:r>
      <w:r w:rsidRPr="004F1F1D">
        <w:rPr>
          <w:rFonts w:ascii="Candara" w:hAnsi="Candara"/>
          <w:b/>
          <w:sz w:val="16"/>
          <w:szCs w:val="16"/>
        </w:rPr>
        <w:t xml:space="preserve">  </w:t>
      </w:r>
    </w:p>
    <w:p w14:paraId="55F52359" w14:textId="3859E23A" w:rsidR="002D144B" w:rsidRDefault="002D144B" w:rsidP="004F1F1D">
      <w:pPr>
        <w:rPr>
          <w:rFonts w:ascii="Candara" w:hAnsi="Candara"/>
          <w:b/>
          <w:sz w:val="16"/>
          <w:szCs w:val="16"/>
        </w:rPr>
      </w:pPr>
    </w:p>
    <w:p w14:paraId="6B489D30" w14:textId="4B0AC270" w:rsidR="002D144B" w:rsidRPr="004F1F1D" w:rsidRDefault="002D144B" w:rsidP="004F1F1D">
      <w:pPr>
        <w:rPr>
          <w:rFonts w:ascii="Candara" w:hAnsi="Candara"/>
          <w:sz w:val="16"/>
          <w:szCs w:val="16"/>
        </w:rPr>
      </w:pP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r>
      <w:r>
        <w:rPr>
          <w:rFonts w:ascii="Candara" w:hAnsi="Candara"/>
          <w:b/>
          <w:sz w:val="16"/>
          <w:szCs w:val="16"/>
        </w:rPr>
        <w:tab/>
        <w:t>Updated 06/21</w:t>
      </w:r>
    </w:p>
    <w:sectPr w:rsidR="002D144B" w:rsidRPr="004F1F1D" w:rsidSect="00235096">
      <w:pgSz w:w="12240" w:h="15840"/>
      <w:pgMar w:top="432" w:right="576" w:bottom="432" w:left="576" w:header="720" w:footer="720" w:gutter="0"/>
      <w:pgBorders w:offsetFrom="page">
        <w:top w:val="twistedLines2" w:sz="10" w:space="24" w:color="auto"/>
        <w:left w:val="twistedLines2" w:sz="10" w:space="24" w:color="auto"/>
        <w:bottom w:val="twistedLines2" w:sz="10" w:space="24" w:color="auto"/>
        <w:right w:val="twistedLines2" w:sz="10"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evenim MT">
    <w:panose1 w:val="02010502060101010101"/>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26F"/>
    <w:rsid w:val="00102A7C"/>
    <w:rsid w:val="00186025"/>
    <w:rsid w:val="001A6FA1"/>
    <w:rsid w:val="00235096"/>
    <w:rsid w:val="002D144B"/>
    <w:rsid w:val="00320929"/>
    <w:rsid w:val="00367B31"/>
    <w:rsid w:val="003718C8"/>
    <w:rsid w:val="00451F92"/>
    <w:rsid w:val="00467B5E"/>
    <w:rsid w:val="004F1F1D"/>
    <w:rsid w:val="0051602C"/>
    <w:rsid w:val="00527139"/>
    <w:rsid w:val="00664958"/>
    <w:rsid w:val="00813EA7"/>
    <w:rsid w:val="00955D6E"/>
    <w:rsid w:val="0096282F"/>
    <w:rsid w:val="009D3CBC"/>
    <w:rsid w:val="00A61703"/>
    <w:rsid w:val="00A9104D"/>
    <w:rsid w:val="00AC7556"/>
    <w:rsid w:val="00B26248"/>
    <w:rsid w:val="00B3426F"/>
    <w:rsid w:val="00D25EF9"/>
    <w:rsid w:val="00D925C1"/>
    <w:rsid w:val="00EF7A1B"/>
    <w:rsid w:val="00F74D0B"/>
    <w:rsid w:val="00FE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C629"/>
  <w15:docId w15:val="{DF26D0B2-49AA-1244-8130-8F49E289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27139"/>
    <w:pPr>
      <w:framePr w:w="7920" w:h="1980" w:hRule="exact" w:hSpace="180" w:wrap="auto" w:hAnchor="page" w:xAlign="center" w:yAlign="bottom"/>
      <w:spacing w:after="0" w:line="240" w:lineRule="auto"/>
      <w:ind w:left="2880"/>
    </w:pPr>
    <w:rPr>
      <w:rFonts w:ascii="Cambria" w:eastAsiaTheme="majorEastAsia" w:hAnsi="Cambria" w:cstheme="majorBidi"/>
      <w:b/>
      <w:i/>
      <w:sz w:val="44"/>
      <w:szCs w:val="24"/>
    </w:rPr>
  </w:style>
  <w:style w:type="paragraph" w:styleId="NoSpacing">
    <w:name w:val="No Spacing"/>
    <w:uiPriority w:val="1"/>
    <w:qFormat/>
    <w:rsid w:val="00B3426F"/>
    <w:pPr>
      <w:spacing w:after="0" w:line="240" w:lineRule="auto"/>
    </w:pPr>
  </w:style>
  <w:style w:type="paragraph" w:styleId="BalloonText">
    <w:name w:val="Balloon Text"/>
    <w:basedOn w:val="Normal"/>
    <w:link w:val="BalloonTextChar"/>
    <w:uiPriority w:val="99"/>
    <w:semiHidden/>
    <w:unhideWhenUsed/>
    <w:rsid w:val="00A9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0F7F1-E7A7-4C29-BDFA-4883A316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8</cp:revision>
  <cp:lastPrinted>2015-04-14T16:53:00Z</cp:lastPrinted>
  <dcterms:created xsi:type="dcterms:W3CDTF">2014-08-04T19:22:00Z</dcterms:created>
  <dcterms:modified xsi:type="dcterms:W3CDTF">2021-06-23T19:36:00Z</dcterms:modified>
</cp:coreProperties>
</file>